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A1" w:rsidRPr="00454FA1" w:rsidRDefault="00454FA1" w:rsidP="0045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54F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образования администрации Ростовского</w:t>
      </w:r>
    </w:p>
    <w:p w:rsidR="00454FA1" w:rsidRPr="00454FA1" w:rsidRDefault="00454FA1" w:rsidP="0045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54F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района Ярославской области</w:t>
      </w:r>
    </w:p>
    <w:p w:rsidR="00454FA1" w:rsidRPr="00454FA1" w:rsidRDefault="00454FA1" w:rsidP="0045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4FA1" w:rsidRPr="00454FA1" w:rsidRDefault="00454FA1" w:rsidP="0045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454F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454F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 И К А З</w:t>
      </w:r>
    </w:p>
    <w:p w:rsidR="00454FA1" w:rsidRPr="00454FA1" w:rsidRDefault="00454FA1" w:rsidP="0045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4FA1" w:rsidRPr="00454FA1" w:rsidRDefault="00454FA1" w:rsidP="0045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4FA1" w:rsidRPr="00454FA1" w:rsidRDefault="00454FA1" w:rsidP="0045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FA1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 _______________________</w:t>
      </w:r>
      <w:r w:rsidRPr="00454F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54F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54F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54F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54F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54F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№  _______</w:t>
      </w:r>
    </w:p>
    <w:p w:rsidR="00454FA1" w:rsidRPr="00454FA1" w:rsidRDefault="00454FA1" w:rsidP="00454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FA1" w:rsidRPr="00454FA1" w:rsidRDefault="00454FA1" w:rsidP="00454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FA1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оказании платных услуг</w:t>
      </w:r>
    </w:p>
    <w:p w:rsidR="00454FA1" w:rsidRPr="00454FA1" w:rsidRDefault="00454FA1" w:rsidP="00454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FA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образовательными учреждениями</w:t>
      </w:r>
    </w:p>
    <w:p w:rsidR="00454FA1" w:rsidRPr="00454FA1" w:rsidRDefault="00454FA1" w:rsidP="00454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FA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Ростовского муниципального района</w:t>
      </w:r>
    </w:p>
    <w:p w:rsidR="00454FA1" w:rsidRPr="00454FA1" w:rsidRDefault="00454FA1" w:rsidP="00454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FA1" w:rsidRPr="00454FA1" w:rsidRDefault="00454FA1" w:rsidP="00454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FA1" w:rsidRPr="00454FA1" w:rsidRDefault="00454FA1" w:rsidP="00454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4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единого подхода к оказанию платных услуг физическим и юридическим лицам образовательными учреждениями, подчиненными управлению образования администрации Ростовского муниципального района, и приведения необходимой для этого документации в соответствие действующему законодательству, а также предупреждения нарушений, связанных с незаконной предпринимательской и иной приносящей доход деятельностью, либо со сбором наличных денежных средств без их отражения в бюджетном учете образовательного учреждения,</w:t>
      </w:r>
      <w:proofErr w:type="gramEnd"/>
    </w:p>
    <w:p w:rsidR="00454FA1" w:rsidRPr="00454FA1" w:rsidRDefault="00454FA1" w:rsidP="00454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54FA1" w:rsidRPr="00454FA1" w:rsidRDefault="00454FA1" w:rsidP="00454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Руководителям образовательных учреждений, оказывающим платные услуги, в срок до 01 августа 2012 года переработать и утвердить Положение об оказании платных услуг образовательным учреждением на основании прилагаемого Типового положения об оказании платных услуг (Приложение № 1). При заполнении п. 3.1. </w:t>
      </w:r>
      <w:proofErr w:type="gramStart"/>
      <w:r w:rsidRPr="00454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 </w:t>
      </w:r>
      <w:r w:rsidRPr="00454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Типового положения указать все платные услуги, оказываемые образовательным учреждением.</w:t>
      </w:r>
      <w:proofErr w:type="gramEnd"/>
    </w:p>
    <w:p w:rsidR="00454FA1" w:rsidRPr="00454FA1" w:rsidRDefault="00454FA1" w:rsidP="00454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перечень видов платных образовательных услуг по типам образовательных учреждений представлен в Приложении № 3.</w:t>
      </w:r>
    </w:p>
    <w:p w:rsidR="00454FA1" w:rsidRPr="00454FA1" w:rsidRDefault="00454FA1" w:rsidP="00454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Руководителям образовательных учреждений, оказывающим платные услуги, в срок до 01 августа 2012 года на основании примерной </w:t>
      </w:r>
      <w:proofErr w:type="gramStart"/>
      <w:r w:rsidRPr="00454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расчета цены единицы платной услуги</w:t>
      </w:r>
      <w:proofErr w:type="gramEnd"/>
      <w:r w:rsidRPr="004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расчете на одного воспитанника (обучающегося) (Приложение № 2) рассчитать стоимость, оказываемых платных услуг и составить прейскуранты цен на оказываемые платные услуги.</w:t>
      </w:r>
    </w:p>
    <w:p w:rsidR="00454FA1" w:rsidRPr="00454FA1" w:rsidRDefault="00454FA1" w:rsidP="00454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A1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Руководителям образовательных учреждений, оказывающим платные услуги, в срок до 01 августа 2012 года переработать и в установленном порядке утвердить смету доходов и расходов по предпринимательской и иной приносящей доход деятельности, а также при необходимости в планы финансово-хозяйственной деятельности.</w:t>
      </w:r>
    </w:p>
    <w:p w:rsidR="00454FA1" w:rsidRPr="00454FA1" w:rsidRDefault="00454FA1" w:rsidP="00454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A1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Руководителям образовательных учреждений, оказывающим платные услуги, в срок до 01 августа 2012 года разработать и утвердить своим приказом по учреждению:</w:t>
      </w:r>
    </w:p>
    <w:p w:rsidR="00454FA1" w:rsidRPr="00454FA1" w:rsidRDefault="00454FA1" w:rsidP="00454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форму и содержание договора на оказание платных услуг физическим и юридическим лицам, соответствующую требованиям Гражданского кодекса Российской Федерации;</w:t>
      </w:r>
    </w:p>
    <w:p w:rsidR="00454FA1" w:rsidRPr="00454FA1" w:rsidRDefault="00454FA1" w:rsidP="00454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A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полный перечень оказываемых платных услуг;</w:t>
      </w:r>
    </w:p>
    <w:p w:rsidR="00454FA1" w:rsidRPr="00454FA1" w:rsidRDefault="00454FA1" w:rsidP="00454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A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полный перечень лиц, ответственных за оказание платных услуг и их должностные обязанности;</w:t>
      </w:r>
    </w:p>
    <w:p w:rsidR="00454FA1" w:rsidRPr="00454FA1" w:rsidRDefault="00454FA1" w:rsidP="00454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A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прейскурант цен на оказываемые платные услуги.</w:t>
      </w:r>
    </w:p>
    <w:p w:rsidR="00454FA1" w:rsidRPr="00454FA1" w:rsidRDefault="00454FA1" w:rsidP="00454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FA1">
        <w:rPr>
          <w:rFonts w:ascii="Times New Roman" w:eastAsia="Times New Roman" w:hAnsi="Times New Roman" w:cs="Times New Roman"/>
          <w:sz w:val="28"/>
          <w:szCs w:val="28"/>
          <w:lang w:eastAsia="ru-RU"/>
        </w:rPr>
        <w:t>5. Запретить оказание платных услуг физическим и юридическим лицам без документального оформления и отражения в бюджетном учете образовательного учреждения. По всем выявленным таким фактам будут проводиться административные расследования в целях определения и привлечения к ответственности виновных лиц в соответствии с действующим законодательством.</w:t>
      </w:r>
    </w:p>
    <w:p w:rsidR="00454FA1" w:rsidRPr="00454FA1" w:rsidRDefault="00454FA1" w:rsidP="00454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FA1">
        <w:rPr>
          <w:rFonts w:ascii="Times New Roman" w:eastAsia="Times New Roman" w:hAnsi="Times New Roman" w:cs="Times New Roman"/>
          <w:sz w:val="28"/>
          <w:szCs w:val="24"/>
          <w:lang w:eastAsia="ru-RU"/>
        </w:rPr>
        <w:t>6. Приказ довести до исполнителей под роспись.</w:t>
      </w:r>
    </w:p>
    <w:p w:rsidR="00454FA1" w:rsidRPr="00454FA1" w:rsidRDefault="00454FA1" w:rsidP="00454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A1">
        <w:rPr>
          <w:rFonts w:ascii="Times New Roman" w:eastAsia="Times New Roman" w:hAnsi="Times New Roman" w:cs="Times New Roman"/>
          <w:sz w:val="28"/>
          <w:szCs w:val="24"/>
          <w:lang w:eastAsia="ru-RU"/>
        </w:rPr>
        <w:t>7. </w:t>
      </w:r>
      <w:proofErr w:type="gramStart"/>
      <w:r w:rsidRPr="00454FA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454F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приказа оставляю за собой.</w:t>
      </w:r>
    </w:p>
    <w:p w:rsidR="00454FA1" w:rsidRPr="00454FA1" w:rsidRDefault="00454FA1" w:rsidP="00454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FA1" w:rsidRPr="00454FA1" w:rsidRDefault="00454FA1" w:rsidP="00454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FA1" w:rsidRPr="00454FA1" w:rsidRDefault="00454FA1" w:rsidP="00454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FA1" w:rsidRPr="00454FA1" w:rsidRDefault="00454FA1" w:rsidP="00454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FA1" w:rsidRPr="00454FA1" w:rsidRDefault="00454FA1" w:rsidP="00454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454FA1" w:rsidRPr="00454FA1" w:rsidRDefault="00454FA1" w:rsidP="00454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                                                                                     Н.Б. Рябинкина</w:t>
      </w:r>
    </w:p>
    <w:p w:rsidR="00D93B04" w:rsidRDefault="00D93B04">
      <w:bookmarkStart w:id="0" w:name="_GoBack"/>
      <w:bookmarkEnd w:id="0"/>
    </w:p>
    <w:sectPr w:rsidR="00D93B04" w:rsidSect="00220CA5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A1"/>
    <w:rsid w:val="00454FA1"/>
    <w:rsid w:val="00D9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DETSad22</dc:creator>
  <cp:lastModifiedBy>DETSad22</cp:lastModifiedBy>
  <cp:revision>1</cp:revision>
  <dcterms:created xsi:type="dcterms:W3CDTF">2012-09-24T05:34:00Z</dcterms:created>
  <dcterms:modified xsi:type="dcterms:W3CDTF">2012-09-24T05:35:00Z</dcterms:modified>
</cp:coreProperties>
</file>