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19" w:rsidRPr="00496077" w:rsidRDefault="00BF2D19" w:rsidP="00BF2D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496077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Основные нововведения, которые вступают в силу с января 2014 года.</w:t>
      </w:r>
      <w:bookmarkStart w:id="0" w:name="_GoBack"/>
      <w:bookmarkEnd w:id="0"/>
    </w:p>
    <w:p w:rsidR="00BF2D19" w:rsidRPr="00BF2D19" w:rsidRDefault="00BF2D19" w:rsidP="00BF2D1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Минимальная зарплата вырастет.</w:t>
      </w:r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br/>
        <w:t>В новом году в нашей стране нельзя платить за работу меньше, чем 5 554 рубля в месяц, МРОТ подрос сразу на 6,7%, но его размер всё равно не дотягивает до прожиточного минимума.</w:t>
      </w:r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br/>
        <w:t>Накопить или проиндексировать?</w:t>
      </w:r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br/>
        <w:t xml:space="preserve">В 2014 году возобновится программа </w:t>
      </w:r>
      <w:proofErr w:type="spellStart"/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софинансирования</w:t>
      </w:r>
      <w:proofErr w:type="spellEnd"/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пенсий для тех, кто готов делать добровольные взносы. Она подразумевает, что на каждую тысячу рублей добровольного взноса (минимум 2 тыс. руб.) россиянин вправе получить от государства столько же на свой пенсионный счет, но не более 12 тыс. руб. в год. При выходе на пенсию гражданина сумма накоплений будет поделена по его выбору на срок не менее 10 лет и выплачена в дополнение к основной пенсии. </w:t>
      </w:r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br/>
        <w:t>Кроме того, россияне по-прежнему смогут перевести накопительную часть пенсии в частные управляющие компании, возможность перевода сре</w:t>
      </w:r>
      <w:proofErr w:type="gramStart"/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дств пр</w:t>
      </w:r>
      <w:proofErr w:type="gramEnd"/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одлили до 2016 года. Так что свой выбор можно будет сделать и в 2014 году.</w:t>
      </w:r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br/>
        <w:t xml:space="preserve">Согласно </w:t>
      </w:r>
      <w:proofErr w:type="gramStart"/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законопроектам, касающимся порядка начисления пенсий с 1 января 2015 года в России будет</w:t>
      </w:r>
      <w:proofErr w:type="gramEnd"/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введен новый порядок формирования прав граждан и назначения страховой пенсии. </w:t>
      </w:r>
      <w:proofErr w:type="gramStart"/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Он заключается в том, что с 2024 года, чтобы рассчитывать на обязательную страховую пенсию по старости, россияне должны будут проработать не менее 15 лет (установлен переходный период, по которому минимальный стаж будет увеличиваться ежегодно и в 2015 году составит уже 6 лет) и иметь величину индивидуального пенсионного коэффициента (баллов) не менее 30.</w:t>
      </w:r>
      <w:proofErr w:type="gramEnd"/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br/>
        <w:t xml:space="preserve">С 2015 года величина балла составит 6,6. Раньше минимальный стаж был всего 5 лет, а баллы россиянам, которые по новому порядку будут начисляться, например, за более поздний выход на пенсию или высокую белую зарплату, и вовсе не давались. В 2014 году чиновникам предстоит установить стоимость одного балла на 2015 год и решить ряд других принципиальных </w:t>
      </w:r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lastRenderedPageBreak/>
        <w:t>вопросов.</w:t>
      </w:r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br/>
        <w:t>Налоговый вычет - несколько раз.</w:t>
      </w:r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br/>
        <w:t xml:space="preserve">Если </w:t>
      </w:r>
      <w:proofErr w:type="spellStart"/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приобрётенное</w:t>
      </w:r>
      <w:proofErr w:type="spellEnd"/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или возведённое жильё обошлось гражданину менее чем в 2 000 000 рублей или он не успел получить налоговый вычет с этой суммы, то налогоплательщик вправе снова обратиться за вычетом.</w:t>
      </w:r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br/>
        <w:t>Напомним, что ранее налоговый вычет на покупку жилья в размере 13% покупатель мог получить только один раз в жизни. Если сумма покупки недотягивала до предельно допустимого размера в 2 000 000 рублей, то остаток вычета просто "сгорал". Теперь налоговый вычет можно получать за несколько объектов недвижимости, но общей стоимостью не более 2 000 000 рублей.</w:t>
      </w:r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br/>
        <w:t xml:space="preserve">Этим же законом ограничена сумма налоговых вычетов по ипотечным процентам. Законодателем установлен лимит в 3 000 000 рублей. Ранее никакого "потолка" не существовало. </w:t>
      </w:r>
      <w:proofErr w:type="gramStart"/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Получит налоговый вычет несколько раз имеют</w:t>
      </w:r>
      <w:proofErr w:type="gramEnd"/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право налогоплательщики, которые до 1 января 2014 года ни разу за ним не обращались.</w:t>
      </w:r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br/>
        <w:t>Увеличится материнский капитал.</w:t>
      </w:r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br/>
        <w:t>С 2014 года размер материнского (семейного) капитала увеличится на 5% и составит 429 408,5 рубля.</w:t>
      </w:r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br/>
        <w:t>Увеличатся пособия для родителей.</w:t>
      </w:r>
      <w:r w:rsidRPr="00BF2D1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br/>
        <w:t>Государственные пособия для граждан, имеющих детей, проиндексируют на 5%. Так, единовременное пособие женщинам, вставшим на учёт в медицинских учреждениях в ранние сроки беременности до 12 недель, составит 618,4 рубля. Единовременное пособие при рождении ребёнка (при передаче ребёнка на воспитание в семью) - 16 490,39 рубля. Ежемесячные пособия по уходу за ребенком до 1,5 лет на первого ребёнка- 3 091,96 рубля, на второго - 6 183,89 рубля.</w:t>
      </w:r>
    </w:p>
    <w:p w:rsidR="0092525E" w:rsidRDefault="0092525E"/>
    <w:sectPr w:rsidR="0092525E" w:rsidSect="00BF2D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19"/>
    <w:rsid w:val="00496077"/>
    <w:rsid w:val="0092525E"/>
    <w:rsid w:val="00B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2863</Characters>
  <Application>Microsoft Office Word</Application>
  <DocSecurity>0</DocSecurity>
  <Lines>23</Lines>
  <Paragraphs>6</Paragraphs>
  <ScaleCrop>false</ScaleCrop>
  <Company>Krokoz™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2014-01-10T19:36:00Z</dcterms:created>
  <dcterms:modified xsi:type="dcterms:W3CDTF">2014-01-10T19:57:00Z</dcterms:modified>
</cp:coreProperties>
</file>