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5E" w:rsidRPr="0073665E" w:rsidRDefault="0073665E" w:rsidP="0073665E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Для Вас родители.</w:t>
      </w:r>
    </w:p>
    <w:p w:rsidR="0073665E" w:rsidRPr="0073665E" w:rsidRDefault="0073665E" w:rsidP="0073665E">
      <w:pPr>
        <w:spacing w:before="120" w:after="120" w:line="240" w:lineRule="auto"/>
        <w:jc w:val="center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i/>
          <w:iCs/>
          <w:color w:val="F60838"/>
          <w:sz w:val="28"/>
          <w:szCs w:val="28"/>
          <w:lang w:eastAsia="ru-RU"/>
        </w:rPr>
        <w:t>Что должен знать и уметь ребенок в 5 лет?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Вашему малышу уже исполнилось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br/>
        <w:t>С помощью приведенных ниже тестов, вы сможете определить уровень развития своего ребенка, выявить, в каких областях знаний он преуспевает, а какие нуждаются в дополнительном внимании. А главное, вы сможете проверить результат проделанной работы по развитию малыша и подготовить его к следующему этапу получения новых знаний.</w:t>
      </w:r>
    </w:p>
    <w:p w:rsidR="0073665E" w:rsidRPr="0073665E" w:rsidRDefault="0073665E" w:rsidP="0073665E">
      <w:pPr>
        <w:spacing w:before="120" w:after="120" w:line="240" w:lineRule="auto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Тесты на развитие ребенка 5 лет</w:t>
      </w:r>
    </w:p>
    <w:p w:rsidR="0073665E" w:rsidRPr="0073665E" w:rsidRDefault="0073665E" w:rsidP="0073665E">
      <w:pPr>
        <w:spacing w:before="120" w:after="120" w:line="240" w:lineRule="auto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Окружающий мир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Определять, какое сейчас время года, время суток (утро, день, вечер)?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Знать названия основных профессий людей и объяснять, что делают люди тех или иных профессий.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Называть времена года, дни недели в правильной последовательности.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Отличать домашних животных от диких, садовые растения от полевых.</w:t>
      </w:r>
    </w:p>
    <w:p w:rsidR="0073665E" w:rsidRPr="0073665E" w:rsidRDefault="0073665E" w:rsidP="00D726F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Различать основные цвета (Какого цвета шарик? Показывайте красный, синий, желтый, зеленый).</w:t>
      </w:r>
    </w:p>
    <w:p w:rsidR="0073665E" w:rsidRPr="0073665E" w:rsidRDefault="0073665E" w:rsidP="0073665E">
      <w:pPr>
        <w:spacing w:before="120" w:after="120" w:line="240" w:lineRule="auto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Внимание</w:t>
      </w:r>
    </w:p>
    <w:p w:rsidR="0073665E" w:rsidRPr="0073665E" w:rsidRDefault="0073665E" w:rsidP="00D726F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73665E" w:rsidRPr="0073665E" w:rsidRDefault="0073665E" w:rsidP="00D726F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Находить 5-6 отличий между предметами и между двумя рисунками.</w:t>
      </w:r>
    </w:p>
    <w:p w:rsidR="0073665E" w:rsidRPr="0073665E" w:rsidRDefault="0073665E" w:rsidP="00D726F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Удерживать в поле зрения 8-10 предметов.</w:t>
      </w:r>
    </w:p>
    <w:p w:rsidR="0073665E" w:rsidRPr="0073665E" w:rsidRDefault="0073665E" w:rsidP="00D726F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Повторять узор или движение.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Математика</w:t>
      </w:r>
    </w:p>
    <w:p w:rsidR="0073665E" w:rsidRPr="0073665E" w:rsidRDefault="0073665E" w:rsidP="00D726F8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Попросите сосчитать несколько предметов, которых больше, чем десять (сосчитай, сколько здесь кубиков).</w:t>
      </w:r>
    </w:p>
    <w:p w:rsidR="0073665E" w:rsidRPr="0073665E" w:rsidRDefault="0073665E" w:rsidP="00D726F8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Попросите разделить круг, квадрат на две и четыре равные части.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Мышление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Понимание простейших причинно-следственных отношений (Почему мама стирает одежду? Зачем мама готовит ужин?).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Назвать назначение предметов обихода (зачем нужна ложка, чашка, стол, стул, ручка?). Сразу показывайте три предмета или картинки с их изображениями).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Складывать </w:t>
      </w:r>
      <w:proofErr w:type="spellStart"/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пазлы</w:t>
      </w:r>
      <w:proofErr w:type="spellEnd"/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без помощи взрослых.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Построить из конструктора по образцу любую фигуру.</w:t>
      </w:r>
    </w:p>
    <w:p w:rsidR="0073665E" w:rsidRPr="0073665E" w:rsidRDefault="0073665E" w:rsidP="00D726F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Находить и объяснять отличия между предметами и явлениями (чем отличается лето от осени, троллейбус от автобуса и др.)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Память</w:t>
      </w:r>
    </w:p>
    <w:p w:rsidR="0073665E" w:rsidRPr="0073665E" w:rsidRDefault="0073665E" w:rsidP="00D726F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Запоминать 7-8 картинок.</w:t>
      </w:r>
    </w:p>
    <w:p w:rsidR="0073665E" w:rsidRPr="0073665E" w:rsidRDefault="0073665E" w:rsidP="00D726F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Запоминать детские считалочки (например: «Раз, два, три, четыре, пять, Мы собрались поиграть. К нам сорока прилетела и тебе водить велела») и скороговорки (например: «Белые бараны били в барабаны»).</w:t>
      </w:r>
    </w:p>
    <w:p w:rsidR="0073665E" w:rsidRPr="0073665E" w:rsidRDefault="0073665E" w:rsidP="00D726F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Запоминать не длинные предложения (например: «Катя и Коля рисуют цветными мелками»; «Гриша играл в песочнице ведерком и лопаточкой»).</w:t>
      </w:r>
    </w:p>
    <w:p w:rsidR="0073665E" w:rsidRPr="0073665E" w:rsidRDefault="0073665E" w:rsidP="00D726F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Рассказывать по памяти небольшие рассказы, сказки, стихи, содержание картинок.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Мелкая моторика</w:t>
      </w:r>
    </w:p>
    <w:p w:rsidR="0073665E" w:rsidRPr="0073665E" w:rsidRDefault="0073665E" w:rsidP="00D726F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Разукрашивать рисунки, не выходя за их контуры.</w:t>
      </w:r>
    </w:p>
    <w:p w:rsidR="0073665E" w:rsidRPr="0073665E" w:rsidRDefault="0073665E" w:rsidP="00D726F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73665E" w:rsidRPr="0073665E" w:rsidRDefault="0073665E" w:rsidP="00D726F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Лепить из пластилина мелкие фигурки.</w:t>
      </w:r>
    </w:p>
    <w:p w:rsidR="0073665E" w:rsidRPr="0073665E" w:rsidRDefault="0073665E" w:rsidP="00D726F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Завязывать узелки на веревке.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Развитие речи</w:t>
      </w:r>
    </w:p>
    <w:p w:rsidR="0073665E" w:rsidRPr="0073665E" w:rsidRDefault="0073665E" w:rsidP="00D726F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Составлять сложные предложения разных видов.</w:t>
      </w:r>
    </w:p>
    <w:p w:rsidR="0073665E" w:rsidRPr="0073665E" w:rsidRDefault="0073665E" w:rsidP="00D726F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Объяснять значение некоторых пословиц (Например: «Без труда не вытащишь и рыбку из пруда»).</w:t>
      </w:r>
    </w:p>
    <w:p w:rsidR="0073665E" w:rsidRPr="0073665E" w:rsidRDefault="0073665E" w:rsidP="00D726F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Составлять рассказы по картинкам.</w:t>
      </w:r>
    </w:p>
    <w:p w:rsidR="0073665E" w:rsidRPr="0073665E" w:rsidRDefault="0073665E" w:rsidP="00D726F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Выразительно рассказывать стихи.</w:t>
      </w:r>
    </w:p>
    <w:p w:rsidR="0073665E" w:rsidRPr="0073665E" w:rsidRDefault="0073665E" w:rsidP="00D726F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Различать гласные и согласные буквы.</w:t>
      </w:r>
    </w:p>
    <w:p w:rsidR="0073665E" w:rsidRPr="0073665E" w:rsidRDefault="0073665E" w:rsidP="00D726F8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D4433"/>
          <w:sz w:val="28"/>
          <w:szCs w:val="28"/>
          <w:lang w:eastAsia="ru-RU"/>
        </w:rPr>
      </w:pPr>
      <w:r w:rsidRPr="0073665E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Если ребенок без труда отвечает на ваши вопросы и справляется с заданиями, уровень его развития соответствует норме. Если вы видите, что с какими-то заданиями ребенок справляется с трудом, эти области знаний требуют дополнительного внимания.</w:t>
      </w:r>
    </w:p>
    <w:p w:rsidR="00FE1264" w:rsidRPr="0073665E" w:rsidRDefault="00FE1264" w:rsidP="0073665E">
      <w:pPr>
        <w:rPr>
          <w:sz w:val="28"/>
          <w:szCs w:val="28"/>
        </w:rPr>
      </w:pPr>
      <w:bookmarkStart w:id="0" w:name="_GoBack"/>
      <w:bookmarkEnd w:id="0"/>
    </w:p>
    <w:sectPr w:rsidR="00FE1264" w:rsidRPr="0073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999"/>
    <w:multiLevelType w:val="multilevel"/>
    <w:tmpl w:val="72E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12853"/>
    <w:multiLevelType w:val="multilevel"/>
    <w:tmpl w:val="5C4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D1CE1"/>
    <w:multiLevelType w:val="multilevel"/>
    <w:tmpl w:val="598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E25B7"/>
    <w:multiLevelType w:val="multilevel"/>
    <w:tmpl w:val="2BA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00C7A"/>
    <w:multiLevelType w:val="multilevel"/>
    <w:tmpl w:val="C4C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44C7C"/>
    <w:multiLevelType w:val="multilevel"/>
    <w:tmpl w:val="029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39EA"/>
    <w:multiLevelType w:val="multilevel"/>
    <w:tmpl w:val="27C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1E"/>
    <w:rsid w:val="00492E1E"/>
    <w:rsid w:val="0073665E"/>
    <w:rsid w:val="00D726F8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5034-E452-4BB7-8421-2F1A4F6F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 Davidova</cp:lastModifiedBy>
  <cp:revision>4</cp:revision>
  <dcterms:created xsi:type="dcterms:W3CDTF">2015-09-03T05:42:00Z</dcterms:created>
  <dcterms:modified xsi:type="dcterms:W3CDTF">2015-09-04T08:40:00Z</dcterms:modified>
</cp:coreProperties>
</file>