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F53D56" w:rsidRPr="009B4DC9" w:rsidRDefault="00A27E86" w:rsidP="00AA6905">
      <w:pPr>
        <w:shd w:val="clear" w:color="auto" w:fill="E5B8B7" w:themeFill="accent2" w:themeFillTint="66"/>
        <w:tabs>
          <w:tab w:val="center" w:pos="4827"/>
          <w:tab w:val="right" w:pos="9355"/>
        </w:tabs>
        <w:spacing w:before="120"/>
        <w:ind w:left="300" w:firstLine="0"/>
        <w:outlineLvl w:val="2"/>
        <w:rPr>
          <w:rFonts w:ascii="Times New Roman" w:eastAsia="Times New Roman" w:hAnsi="Times New Roman" w:cs="Times New Roman"/>
          <w:b/>
          <w:bCs/>
          <w:i/>
          <w:iCs/>
          <w:color w:val="FF0000"/>
          <w:spacing w:val="0"/>
          <w:kern w:val="0"/>
          <w:sz w:val="40"/>
          <w:szCs w:val="40"/>
          <w:u w:val="single"/>
          <w:lang w:eastAsia="ru-RU"/>
        </w:rPr>
      </w:pPr>
      <w:r w:rsidRPr="009B4DC9">
        <w:rPr>
          <w:rFonts w:ascii="Times New Roman" w:eastAsia="Times New Roman" w:hAnsi="Times New Roman" w:cs="Times New Roman"/>
          <w:b/>
          <w:bCs/>
          <w:i/>
          <w:iCs/>
          <w:color w:val="FF0000"/>
          <w:spacing w:val="0"/>
          <w:kern w:val="0"/>
          <w:sz w:val="40"/>
          <w:szCs w:val="40"/>
          <w:u w:val="single"/>
          <w:lang w:eastAsia="ru-RU"/>
        </w:rPr>
        <w:t>Полезные советы и рекомендации для родителей.</w:t>
      </w:r>
    </w:p>
    <w:p w:rsidR="00AA6905" w:rsidRDefault="00AA6905" w:rsidP="00034DDD">
      <w:pPr>
        <w:shd w:val="clear" w:color="auto" w:fill="E5B8B7" w:themeFill="accent2" w:themeFillTint="66"/>
        <w:spacing w:before="120" w:after="120"/>
        <w:ind w:left="-567" w:right="284"/>
        <w:rPr>
          <w:rFonts w:ascii="Times New Roman" w:eastAsia="Times New Roman" w:hAnsi="Times New Roman" w:cs="Times New Roman"/>
          <w:color w:val="000000"/>
          <w:spacing w:val="0"/>
          <w:kern w:val="0"/>
          <w:sz w:val="28"/>
          <w:szCs w:val="28"/>
          <w:lang w:eastAsia="ru-RU"/>
        </w:rPr>
      </w:pPr>
    </w:p>
    <w:p w:rsidR="00A27E86" w:rsidRPr="00D53D70" w:rsidRDefault="00A27E86" w:rsidP="00034DDD">
      <w:pPr>
        <w:shd w:val="clear" w:color="auto" w:fill="E5B8B7" w:themeFill="accent2" w:themeFillTint="66"/>
        <w:spacing w:before="120" w:after="120"/>
        <w:ind w:left="-567" w:right="284"/>
        <w:rPr>
          <w:rFonts w:ascii="Tahoma" w:eastAsia="Times New Roman" w:hAnsi="Tahoma" w:cs="Tahoma"/>
          <w:color w:val="000000"/>
          <w:spacing w:val="0"/>
          <w:kern w:val="0"/>
          <w:sz w:val="28"/>
          <w:szCs w:val="28"/>
          <w:lang w:eastAsia="ru-RU"/>
        </w:rPr>
      </w:pPr>
      <w:r w:rsidRPr="00D53D70">
        <w:rPr>
          <w:rFonts w:ascii="Times New Roman" w:eastAsia="Times New Roman" w:hAnsi="Times New Roman" w:cs="Times New Roman"/>
          <w:color w:val="000000"/>
          <w:spacing w:val="0"/>
          <w:kern w:val="0"/>
          <w:sz w:val="28"/>
          <w:szCs w:val="28"/>
          <w:lang w:eastAsia="ru-RU"/>
        </w:rPr>
        <w:t>Для успешного развития музыкальных способностей вам, родителям, необходимо сделать музыку составной частью окружающей среды вашего ребенка с момента его рождения. Окружив малыша прекрасной музыкой, вы заложите первый камешек в его музыкальное образование. Создайте дома фонотеку записей классической, народной и современной детской музыки.</w:t>
      </w:r>
    </w:p>
    <w:p w:rsidR="00A27E86" w:rsidRPr="00D53D70" w:rsidRDefault="00A27E86" w:rsidP="00034DDD">
      <w:pPr>
        <w:shd w:val="clear" w:color="auto" w:fill="E5B8B7" w:themeFill="accent2" w:themeFillTint="66"/>
        <w:spacing w:before="120" w:after="120"/>
        <w:ind w:left="-567" w:right="284"/>
        <w:rPr>
          <w:rFonts w:ascii="Tahoma" w:eastAsia="Times New Roman" w:hAnsi="Tahoma" w:cs="Tahoma"/>
          <w:color w:val="000000"/>
          <w:spacing w:val="0"/>
          <w:kern w:val="0"/>
          <w:sz w:val="28"/>
          <w:szCs w:val="28"/>
          <w:lang w:eastAsia="ru-RU"/>
        </w:rPr>
      </w:pPr>
      <w:r w:rsidRPr="00D53D70">
        <w:rPr>
          <w:rFonts w:ascii="Times New Roman" w:eastAsia="Times New Roman" w:hAnsi="Times New Roman" w:cs="Times New Roman"/>
          <w:color w:val="000000"/>
          <w:spacing w:val="0"/>
          <w:kern w:val="0"/>
          <w:sz w:val="28"/>
          <w:szCs w:val="28"/>
          <w:lang w:eastAsia="ru-RU"/>
        </w:rPr>
        <w:t>Слушание музыки с вашей помощью должно стать каждодневной привычкой ребенка. Однако заставлять его слушать музыку насильно не следует, малыш должен это делать, будучи занятым чем-то другим: играми, конструированием, рисованием, лепкой. Не используйте наушники для слушания музыки детьми, так как это может навредить детскому слуху.</w:t>
      </w:r>
    </w:p>
    <w:p w:rsidR="00A27E86" w:rsidRPr="00D53D70" w:rsidRDefault="00A27E86" w:rsidP="00034DDD">
      <w:pPr>
        <w:shd w:val="clear" w:color="auto" w:fill="E5B8B7" w:themeFill="accent2" w:themeFillTint="66"/>
        <w:spacing w:before="120" w:after="120"/>
        <w:ind w:left="-567" w:right="284"/>
        <w:rPr>
          <w:rFonts w:ascii="Tahoma" w:eastAsia="Times New Roman" w:hAnsi="Tahoma" w:cs="Tahoma"/>
          <w:color w:val="000000"/>
          <w:spacing w:val="0"/>
          <w:kern w:val="0"/>
          <w:sz w:val="28"/>
          <w:szCs w:val="28"/>
          <w:lang w:eastAsia="ru-RU"/>
        </w:rPr>
      </w:pPr>
      <w:r w:rsidRPr="00D53D70">
        <w:rPr>
          <w:rFonts w:ascii="Times New Roman" w:eastAsia="Times New Roman" w:hAnsi="Times New Roman" w:cs="Times New Roman"/>
          <w:color w:val="000000"/>
          <w:spacing w:val="0"/>
          <w:kern w:val="0"/>
          <w:sz w:val="28"/>
          <w:szCs w:val="28"/>
          <w:lang w:eastAsia="ru-RU"/>
        </w:rPr>
        <w:t>Интересно, что дети не устают от слушания музыки, как взрослые. Маленький ребенок любит слушать знакомые звуки. Вспомните, сколько раз ваш малыш просил вас дать ему послушать его любимую детскую песенку. Но если малыш услышит ваше ворчание по поводу надоевшей музыки, его энтузиазму может прийти конец</w:t>
      </w:r>
      <w:r w:rsidR="00EA04C0">
        <w:rPr>
          <w:rFonts w:ascii="Times New Roman" w:eastAsia="Times New Roman" w:hAnsi="Times New Roman" w:cs="Times New Roman"/>
          <w:color w:val="000000"/>
          <w:spacing w:val="0"/>
          <w:kern w:val="0"/>
          <w:sz w:val="28"/>
          <w:szCs w:val="28"/>
          <w:lang w:eastAsia="ru-RU"/>
        </w:rPr>
        <w:t>!</w:t>
      </w:r>
    </w:p>
    <w:p w:rsidR="00A2237F" w:rsidRPr="00A2237F" w:rsidRDefault="00A27E86" w:rsidP="00AA6905">
      <w:pPr>
        <w:shd w:val="clear" w:color="auto" w:fill="E5B8B7" w:themeFill="accent2" w:themeFillTint="66"/>
        <w:spacing w:before="100" w:beforeAutospacing="1" w:after="100" w:afterAutospacing="1"/>
        <w:ind w:left="480" w:firstLine="0"/>
        <w:jc w:val="both"/>
        <w:outlineLvl w:val="3"/>
        <w:rPr>
          <w:rFonts w:ascii="Times New Roman" w:eastAsia="Times New Roman" w:hAnsi="Times New Roman" w:cs="Times New Roman"/>
          <w:b/>
          <w:bCs/>
          <w:i/>
          <w:iCs/>
          <w:color w:val="FF0000"/>
          <w:spacing w:val="0"/>
          <w:kern w:val="0"/>
          <w:sz w:val="40"/>
          <w:szCs w:val="40"/>
          <w:u w:val="single"/>
          <w:lang w:eastAsia="ru-RU"/>
        </w:rPr>
      </w:pPr>
      <w:r w:rsidRPr="00A2237F">
        <w:rPr>
          <w:rFonts w:ascii="Times New Roman" w:eastAsia="Times New Roman" w:hAnsi="Times New Roman" w:cs="Times New Roman"/>
          <w:b/>
          <w:bCs/>
          <w:i/>
          <w:iCs/>
          <w:color w:val="FF0000"/>
          <w:spacing w:val="0"/>
          <w:kern w:val="0"/>
          <w:sz w:val="40"/>
          <w:szCs w:val="40"/>
          <w:u w:val="single"/>
          <w:lang w:eastAsia="ru-RU"/>
        </w:rPr>
        <w:t>Начните о</w:t>
      </w:r>
      <w:r w:rsidR="00A2237F">
        <w:rPr>
          <w:rFonts w:ascii="Times New Roman" w:eastAsia="Times New Roman" w:hAnsi="Times New Roman" w:cs="Times New Roman"/>
          <w:b/>
          <w:bCs/>
          <w:i/>
          <w:iCs/>
          <w:color w:val="FF0000"/>
          <w:spacing w:val="0"/>
          <w:kern w:val="0"/>
          <w:sz w:val="40"/>
          <w:szCs w:val="40"/>
          <w:u w:val="single"/>
          <w:lang w:eastAsia="ru-RU"/>
        </w:rPr>
        <w:t>бучение музыке с рождения малыша</w:t>
      </w:r>
    </w:p>
    <w:p w:rsidR="00034DDD" w:rsidRPr="00AA6905" w:rsidRDefault="00A27E86" w:rsidP="00AA6905">
      <w:pPr>
        <w:shd w:val="clear" w:color="auto" w:fill="E5B8B7" w:themeFill="accent2" w:themeFillTint="66"/>
        <w:spacing w:before="120" w:after="120"/>
        <w:ind w:left="-567" w:right="284"/>
        <w:jc w:val="both"/>
        <w:rPr>
          <w:rFonts w:ascii="Times New Roman" w:eastAsia="Times New Roman" w:hAnsi="Times New Roman" w:cs="Times New Roman"/>
          <w:color w:val="000000"/>
          <w:spacing w:val="0"/>
          <w:kern w:val="0"/>
          <w:sz w:val="28"/>
          <w:szCs w:val="28"/>
          <w:lang w:eastAsia="ru-RU"/>
        </w:rPr>
      </w:pPr>
      <w:r w:rsidRPr="00A2237F">
        <w:rPr>
          <w:rFonts w:ascii="Times New Roman" w:eastAsia="Times New Roman" w:hAnsi="Times New Roman" w:cs="Times New Roman"/>
          <w:color w:val="000000"/>
          <w:spacing w:val="0"/>
          <w:kern w:val="0"/>
          <w:sz w:val="28"/>
          <w:szCs w:val="28"/>
          <w:lang w:eastAsia="ru-RU"/>
        </w:rPr>
        <w:t xml:space="preserve">Первые четыре года — идеальное время, чтобы развивать музыкальность своего </w:t>
      </w:r>
      <w:r w:rsidR="00EA04C0">
        <w:rPr>
          <w:rFonts w:ascii="Times New Roman" w:eastAsia="Times New Roman" w:hAnsi="Times New Roman" w:cs="Times New Roman"/>
          <w:color w:val="000000"/>
          <w:spacing w:val="0"/>
          <w:kern w:val="0"/>
          <w:sz w:val="28"/>
          <w:szCs w:val="28"/>
          <w:lang w:eastAsia="ru-RU"/>
        </w:rPr>
        <w:t xml:space="preserve">ребенка. </w:t>
      </w:r>
      <w:r w:rsidRPr="00A2237F">
        <w:rPr>
          <w:rFonts w:ascii="Times New Roman" w:eastAsia="Times New Roman" w:hAnsi="Times New Roman" w:cs="Times New Roman"/>
          <w:color w:val="000000"/>
          <w:spacing w:val="0"/>
          <w:kern w:val="0"/>
          <w:sz w:val="28"/>
          <w:szCs w:val="28"/>
          <w:lang w:eastAsia="ru-RU"/>
        </w:rPr>
        <w:t>Вы можете с удивлением задать вопрос: «Почему так рано? » Во-первых, раннее начало занятий очень важно, ведь первые годы жизни малыша — это критическое время для развития умственных процессов. Во-вторых, именно в первые годы идет освоение родной</w:t>
      </w:r>
      <w:r w:rsidR="00F53D56" w:rsidRPr="00A2237F">
        <w:rPr>
          <w:rFonts w:ascii="Times New Roman" w:eastAsia="Times New Roman" w:hAnsi="Times New Roman" w:cs="Times New Roman"/>
          <w:color w:val="000000"/>
          <w:spacing w:val="0"/>
          <w:kern w:val="0"/>
          <w:sz w:val="28"/>
          <w:szCs w:val="28"/>
          <w:lang w:eastAsia="ru-RU"/>
        </w:rPr>
        <w:t xml:space="preserve"> </w:t>
      </w:r>
      <w:r w:rsidRPr="00A2237F">
        <w:rPr>
          <w:rFonts w:ascii="Times New Roman" w:eastAsia="Times New Roman" w:hAnsi="Times New Roman" w:cs="Times New Roman"/>
          <w:color w:val="000000"/>
          <w:spacing w:val="0"/>
          <w:kern w:val="0"/>
          <w:sz w:val="28"/>
          <w:szCs w:val="28"/>
          <w:lang w:eastAsia="ru-RU"/>
        </w:rPr>
        <w:t xml:space="preserve"> речи. В этом возрасте слух у малыша особенно обострен, находится на пике активности, он настроен на то, чтобы впитывать, усваивать. Поэтому и учиться музыке лучше сейчас, пока ваш кроха ходит пешком под стол</w:t>
      </w:r>
      <w:r w:rsidR="00F53D56" w:rsidRPr="00A2237F">
        <w:rPr>
          <w:rFonts w:ascii="Times New Roman" w:eastAsia="Times New Roman" w:hAnsi="Times New Roman" w:cs="Times New Roman"/>
          <w:color w:val="000000"/>
          <w:spacing w:val="0"/>
          <w:kern w:val="0"/>
          <w:sz w:val="28"/>
          <w:szCs w:val="28"/>
          <w:lang w:eastAsia="ru-RU"/>
        </w:rPr>
        <w:t>.</w:t>
      </w:r>
    </w:p>
    <w:p w:rsidR="00F53D56" w:rsidRPr="00AA6905" w:rsidRDefault="00034DDD" w:rsidP="00AA6905">
      <w:pPr>
        <w:shd w:val="clear" w:color="auto" w:fill="E5B8B7" w:themeFill="accent2" w:themeFillTint="66"/>
        <w:tabs>
          <w:tab w:val="center" w:pos="4917"/>
          <w:tab w:val="right" w:pos="9355"/>
        </w:tabs>
        <w:spacing w:before="100" w:beforeAutospacing="1" w:after="100" w:afterAutospacing="1"/>
        <w:ind w:left="480" w:firstLine="0"/>
        <w:jc w:val="center"/>
        <w:outlineLvl w:val="3"/>
        <w:rPr>
          <w:rFonts w:ascii="Times New Roman" w:eastAsia="Times New Roman" w:hAnsi="Times New Roman" w:cs="Times New Roman"/>
          <w:b/>
          <w:bCs/>
          <w:i/>
          <w:iCs/>
          <w:color w:val="FF0000"/>
          <w:spacing w:val="0"/>
          <w:kern w:val="0"/>
          <w:sz w:val="40"/>
          <w:szCs w:val="40"/>
          <w:u w:val="single"/>
          <w:lang w:eastAsia="ru-RU"/>
        </w:rPr>
      </w:pPr>
      <w:r w:rsidRPr="00034DDD">
        <w:rPr>
          <w:rFonts w:ascii="Times New Roman" w:eastAsia="Times New Roman" w:hAnsi="Times New Roman" w:cs="Times New Roman"/>
          <w:b/>
          <w:bCs/>
          <w:i/>
          <w:iCs/>
          <w:color w:val="FF0000"/>
          <w:spacing w:val="0"/>
          <w:kern w:val="0"/>
          <w:sz w:val="40"/>
          <w:szCs w:val="40"/>
          <w:u w:val="single"/>
          <w:lang w:eastAsia="ru-RU"/>
        </w:rPr>
        <w:t>Пойте и танцуйте с ребёнком</w:t>
      </w:r>
    </w:p>
    <w:p w:rsidR="00A27E86" w:rsidRPr="00A2237F" w:rsidRDefault="00A27E86" w:rsidP="00034DDD">
      <w:pPr>
        <w:shd w:val="clear" w:color="auto" w:fill="E5B8B7" w:themeFill="accent2" w:themeFillTint="66"/>
        <w:spacing w:before="120" w:after="120"/>
        <w:ind w:left="-567" w:right="284"/>
        <w:rPr>
          <w:rFonts w:ascii="Tahoma" w:eastAsia="Times New Roman" w:hAnsi="Tahoma" w:cs="Tahoma"/>
          <w:color w:val="000000"/>
          <w:spacing w:val="0"/>
          <w:kern w:val="0"/>
          <w:sz w:val="32"/>
          <w:szCs w:val="32"/>
          <w:lang w:eastAsia="ru-RU"/>
        </w:rPr>
      </w:pPr>
      <w:r w:rsidRPr="00A2237F">
        <w:rPr>
          <w:rFonts w:ascii="Times New Roman" w:eastAsia="Times New Roman" w:hAnsi="Times New Roman" w:cs="Times New Roman"/>
          <w:color w:val="000000"/>
          <w:spacing w:val="0"/>
          <w:kern w:val="0"/>
          <w:sz w:val="32"/>
          <w:szCs w:val="32"/>
          <w:lang w:eastAsia="ru-RU"/>
        </w:rPr>
        <w:t>Петь любят все дети. Приобретите караоке и пойте различные детские песенки, сначала вместе с ребенком, а потом он может начать петь один. Пение развивает у детей музыкальные способности, память. Помните, что голос ребёнка</w:t>
      </w:r>
      <w:r w:rsidR="000C407F">
        <w:rPr>
          <w:rFonts w:ascii="Times New Roman" w:eastAsia="Times New Roman" w:hAnsi="Times New Roman" w:cs="Times New Roman"/>
          <w:color w:val="000000"/>
          <w:spacing w:val="0"/>
          <w:kern w:val="0"/>
          <w:sz w:val="32"/>
          <w:szCs w:val="32"/>
          <w:lang w:eastAsia="ru-RU"/>
        </w:rPr>
        <w:t xml:space="preserve"> </w:t>
      </w:r>
      <w:r w:rsidRPr="00A2237F">
        <w:rPr>
          <w:rFonts w:ascii="Times New Roman" w:eastAsia="Times New Roman" w:hAnsi="Times New Roman" w:cs="Times New Roman"/>
          <w:color w:val="000000"/>
          <w:spacing w:val="0"/>
          <w:kern w:val="0"/>
          <w:sz w:val="32"/>
          <w:szCs w:val="32"/>
          <w:lang w:eastAsia="ru-RU"/>
        </w:rPr>
        <w:t>– инструмент нежный и хрупкий, так как голосовой аппарат формируется до 12 лет. Поэтому маленьким детям нельзя петь громко, особенно на улице в холодную или сырую погоду.</w:t>
      </w:r>
    </w:p>
    <w:p w:rsidR="00A27E86" w:rsidRPr="00A2237F" w:rsidRDefault="00A27E86" w:rsidP="00034DDD">
      <w:pPr>
        <w:shd w:val="clear" w:color="auto" w:fill="E5B8B7" w:themeFill="accent2" w:themeFillTint="66"/>
        <w:spacing w:before="120" w:after="120"/>
        <w:ind w:left="-567" w:right="284"/>
        <w:rPr>
          <w:rFonts w:ascii="Tahoma" w:eastAsia="Times New Roman" w:hAnsi="Tahoma" w:cs="Tahoma"/>
          <w:color w:val="000000"/>
          <w:spacing w:val="0"/>
          <w:kern w:val="0"/>
          <w:sz w:val="32"/>
          <w:szCs w:val="32"/>
          <w:lang w:eastAsia="ru-RU"/>
        </w:rPr>
      </w:pPr>
      <w:r w:rsidRPr="00A2237F">
        <w:rPr>
          <w:rFonts w:ascii="Times New Roman" w:eastAsia="Times New Roman" w:hAnsi="Times New Roman" w:cs="Times New Roman"/>
          <w:color w:val="000000"/>
          <w:spacing w:val="0"/>
          <w:kern w:val="0"/>
          <w:sz w:val="32"/>
          <w:szCs w:val="32"/>
          <w:lang w:eastAsia="ru-RU"/>
        </w:rPr>
        <w:t xml:space="preserve">Так же как и петь малыши любят танцевать. Движения под музыку не только полезны для здоровья, помогают координировать </w:t>
      </w:r>
      <w:r w:rsidRPr="00A2237F">
        <w:rPr>
          <w:rFonts w:ascii="Times New Roman" w:eastAsia="Times New Roman" w:hAnsi="Times New Roman" w:cs="Times New Roman"/>
          <w:color w:val="000000"/>
          <w:spacing w:val="0"/>
          <w:kern w:val="0"/>
          <w:sz w:val="32"/>
          <w:szCs w:val="32"/>
          <w:lang w:eastAsia="ru-RU"/>
        </w:rPr>
        <w:lastRenderedPageBreak/>
        <w:t>движения, но и развивают у них музыкальность, чувство ритма, да и просто доставляют радость. Научите малыша покружиться под музыку, ритмично пристукнуть каблучком в такт, похлопать в ладоши. Включайте музыку самого разного характера, и пусть малыши сами или вместе с вами под неё танцуют, придумывая движения. Вы увидите, насколько велики способности крохи к двигательной импровизации.</w:t>
      </w:r>
    </w:p>
    <w:p w:rsidR="00A27E86" w:rsidRPr="00EA04C0" w:rsidRDefault="00A27E86" w:rsidP="00AA6905">
      <w:pPr>
        <w:shd w:val="clear" w:color="auto" w:fill="E5B8B7" w:themeFill="accent2" w:themeFillTint="66"/>
        <w:spacing w:before="100" w:beforeAutospacing="1" w:after="100" w:afterAutospacing="1"/>
        <w:ind w:left="480" w:firstLine="0"/>
        <w:jc w:val="both"/>
        <w:outlineLvl w:val="3"/>
        <w:rPr>
          <w:rFonts w:ascii="Tahoma" w:eastAsia="Times New Roman" w:hAnsi="Tahoma" w:cs="Tahoma"/>
          <w:b/>
          <w:bCs/>
          <w:color w:val="000000"/>
          <w:spacing w:val="0"/>
          <w:kern w:val="0"/>
          <w:sz w:val="40"/>
          <w:szCs w:val="40"/>
          <w:u w:val="single"/>
          <w:lang w:eastAsia="ru-RU"/>
        </w:rPr>
      </w:pPr>
      <w:r w:rsidRPr="00EA04C0">
        <w:rPr>
          <w:rFonts w:ascii="Times New Roman" w:eastAsia="Times New Roman" w:hAnsi="Times New Roman" w:cs="Times New Roman"/>
          <w:b/>
          <w:bCs/>
          <w:i/>
          <w:iCs/>
          <w:color w:val="FF0000"/>
          <w:spacing w:val="0"/>
          <w:kern w:val="0"/>
          <w:sz w:val="40"/>
          <w:szCs w:val="40"/>
          <w:u w:val="single"/>
          <w:lang w:eastAsia="ru-RU"/>
        </w:rPr>
        <w:t>Подарите ребёнку музыкальный инструмент</w:t>
      </w:r>
    </w:p>
    <w:p w:rsidR="00A27E86" w:rsidRPr="00A2237F" w:rsidRDefault="00A27E86" w:rsidP="00034DDD">
      <w:pPr>
        <w:shd w:val="clear" w:color="auto" w:fill="E5B8B7" w:themeFill="accent2" w:themeFillTint="66"/>
        <w:spacing w:before="120" w:after="120"/>
        <w:ind w:left="-567" w:right="284"/>
        <w:rPr>
          <w:rFonts w:ascii="Tahoma" w:eastAsia="Times New Roman" w:hAnsi="Tahoma" w:cs="Tahoma"/>
          <w:color w:val="000000"/>
          <w:spacing w:val="0"/>
          <w:kern w:val="0"/>
          <w:sz w:val="32"/>
          <w:szCs w:val="32"/>
          <w:lang w:eastAsia="ru-RU"/>
        </w:rPr>
      </w:pPr>
      <w:r w:rsidRPr="00A2237F">
        <w:rPr>
          <w:rFonts w:ascii="Times New Roman" w:eastAsia="Times New Roman" w:hAnsi="Times New Roman" w:cs="Times New Roman"/>
          <w:color w:val="000000"/>
          <w:spacing w:val="0"/>
          <w:kern w:val="0"/>
          <w:sz w:val="32"/>
          <w:szCs w:val="32"/>
          <w:lang w:eastAsia="ru-RU"/>
        </w:rPr>
        <w:t>Барабан, можно быть уверенным, бу</w:t>
      </w:r>
      <w:r w:rsidR="00EA04C0">
        <w:rPr>
          <w:rFonts w:ascii="Times New Roman" w:eastAsia="Times New Roman" w:hAnsi="Times New Roman" w:cs="Times New Roman"/>
          <w:color w:val="000000"/>
          <w:spacing w:val="0"/>
          <w:kern w:val="0"/>
          <w:sz w:val="32"/>
          <w:szCs w:val="32"/>
          <w:lang w:eastAsia="ru-RU"/>
        </w:rPr>
        <w:t>дет воспринят ребёнком на "Ура»!</w:t>
      </w:r>
      <w:r w:rsidRPr="00A2237F">
        <w:rPr>
          <w:rFonts w:ascii="Times New Roman" w:eastAsia="Times New Roman" w:hAnsi="Times New Roman" w:cs="Times New Roman"/>
          <w:color w:val="000000"/>
          <w:spacing w:val="0"/>
          <w:kern w:val="0"/>
          <w:sz w:val="32"/>
          <w:szCs w:val="32"/>
          <w:lang w:eastAsia="ru-RU"/>
        </w:rPr>
        <w:t xml:space="preserve"> Его порадует бубен, трещотка, ложки, металлофон. Игра на этих детских музыкальных инструментах не только подарит радость ребёнку, но и поспособствует развитию чувства ритма.</w:t>
      </w:r>
    </w:p>
    <w:p w:rsidR="00A27E86" w:rsidRPr="00A2237F" w:rsidRDefault="00A27E86" w:rsidP="00034DDD">
      <w:pPr>
        <w:shd w:val="clear" w:color="auto" w:fill="E5B8B7" w:themeFill="accent2" w:themeFillTint="66"/>
        <w:spacing w:before="120" w:after="120"/>
        <w:ind w:left="-567" w:right="284"/>
        <w:rPr>
          <w:rFonts w:ascii="Tahoma" w:eastAsia="Times New Roman" w:hAnsi="Tahoma" w:cs="Tahoma"/>
          <w:color w:val="000000"/>
          <w:spacing w:val="0"/>
          <w:kern w:val="0"/>
          <w:sz w:val="32"/>
          <w:szCs w:val="32"/>
          <w:lang w:eastAsia="ru-RU"/>
        </w:rPr>
      </w:pPr>
      <w:r w:rsidRPr="00A2237F">
        <w:rPr>
          <w:rFonts w:ascii="Times New Roman" w:eastAsia="Times New Roman" w:hAnsi="Times New Roman" w:cs="Times New Roman"/>
          <w:color w:val="000000"/>
          <w:spacing w:val="0"/>
          <w:kern w:val="0"/>
          <w:sz w:val="32"/>
          <w:szCs w:val="32"/>
          <w:lang w:eastAsia="ru-RU"/>
        </w:rPr>
        <w:t>Знакомство ребенка с музыкальными инструментами лучше всего начать с клавишных (пианино) или струнных. Затем, спустя некоторое время, можно подключить духовые (дудочка,</w:t>
      </w:r>
      <w:r w:rsidR="00D53D70" w:rsidRPr="00A2237F">
        <w:rPr>
          <w:rFonts w:ascii="Times New Roman" w:eastAsia="Times New Roman" w:hAnsi="Times New Roman" w:cs="Times New Roman"/>
          <w:color w:val="000000"/>
          <w:spacing w:val="0"/>
          <w:kern w:val="0"/>
          <w:sz w:val="32"/>
          <w:szCs w:val="32"/>
          <w:lang w:eastAsia="ru-RU"/>
        </w:rPr>
        <w:t xml:space="preserve"> флейта),</w:t>
      </w:r>
      <w:r w:rsidRPr="00A2237F">
        <w:rPr>
          <w:rFonts w:ascii="Times New Roman" w:eastAsia="Times New Roman" w:hAnsi="Times New Roman" w:cs="Times New Roman"/>
          <w:color w:val="000000"/>
          <w:spacing w:val="0"/>
          <w:kern w:val="0"/>
          <w:sz w:val="32"/>
          <w:szCs w:val="32"/>
          <w:lang w:eastAsia="ru-RU"/>
        </w:rPr>
        <w:t xml:space="preserve"> игра на которых способствует правильному развитию органов дыхания и улучшает снабжение мозга кислородом.</w:t>
      </w:r>
    </w:p>
    <w:p w:rsidR="00A27E86" w:rsidRPr="00A2237F" w:rsidRDefault="00A27E86" w:rsidP="00034DDD">
      <w:pPr>
        <w:shd w:val="clear" w:color="auto" w:fill="E5B8B7" w:themeFill="accent2" w:themeFillTint="66"/>
        <w:spacing w:before="120" w:after="120"/>
        <w:ind w:left="-567" w:right="284"/>
        <w:rPr>
          <w:rFonts w:ascii="Tahoma" w:eastAsia="Times New Roman" w:hAnsi="Tahoma" w:cs="Tahoma"/>
          <w:color w:val="000000"/>
          <w:spacing w:val="0"/>
          <w:kern w:val="0"/>
          <w:sz w:val="32"/>
          <w:szCs w:val="32"/>
          <w:lang w:eastAsia="ru-RU"/>
        </w:rPr>
      </w:pPr>
      <w:r w:rsidRPr="00A2237F">
        <w:rPr>
          <w:rFonts w:ascii="Times New Roman" w:eastAsia="Times New Roman" w:hAnsi="Times New Roman" w:cs="Times New Roman"/>
          <w:color w:val="000000"/>
          <w:spacing w:val="0"/>
          <w:kern w:val="0"/>
          <w:sz w:val="32"/>
          <w:szCs w:val="32"/>
          <w:lang w:eastAsia="ru-RU"/>
        </w:rPr>
        <w:t>Звуки, извлекаемые ребе</w:t>
      </w:r>
      <w:r w:rsidR="00D53D70" w:rsidRPr="00A2237F">
        <w:rPr>
          <w:rFonts w:ascii="Times New Roman" w:eastAsia="Times New Roman" w:hAnsi="Times New Roman" w:cs="Times New Roman"/>
          <w:color w:val="000000"/>
          <w:spacing w:val="0"/>
          <w:kern w:val="0"/>
          <w:sz w:val="32"/>
          <w:szCs w:val="32"/>
          <w:lang w:eastAsia="ru-RU"/>
        </w:rPr>
        <w:t>нком из музыкальных инструментах</w:t>
      </w:r>
      <w:r w:rsidRPr="00A2237F">
        <w:rPr>
          <w:rFonts w:ascii="Times New Roman" w:eastAsia="Times New Roman" w:hAnsi="Times New Roman" w:cs="Times New Roman"/>
          <w:color w:val="000000"/>
          <w:spacing w:val="0"/>
          <w:kern w:val="0"/>
          <w:sz w:val="32"/>
          <w:szCs w:val="32"/>
          <w:lang w:eastAsia="ru-RU"/>
        </w:rPr>
        <w:t>, можно записывать, а потом прослушивать вместе с ним – он обязательно придет в восторг от этого процесса.</w:t>
      </w:r>
    </w:p>
    <w:p w:rsidR="00A27E86" w:rsidRDefault="00A27E86" w:rsidP="00034DDD">
      <w:pPr>
        <w:shd w:val="clear" w:color="auto" w:fill="E5B8B7" w:themeFill="accent2" w:themeFillTint="66"/>
        <w:spacing w:before="120" w:after="120"/>
        <w:ind w:left="-567" w:right="284"/>
        <w:rPr>
          <w:rFonts w:ascii="Times New Roman" w:eastAsia="Times New Roman" w:hAnsi="Times New Roman" w:cs="Times New Roman"/>
          <w:color w:val="000000"/>
          <w:spacing w:val="0"/>
          <w:kern w:val="0"/>
          <w:sz w:val="32"/>
          <w:szCs w:val="32"/>
          <w:lang w:eastAsia="ru-RU"/>
        </w:rPr>
      </w:pPr>
      <w:r w:rsidRPr="00A2237F">
        <w:rPr>
          <w:rFonts w:ascii="Times New Roman" w:eastAsia="Times New Roman" w:hAnsi="Times New Roman" w:cs="Times New Roman"/>
          <w:color w:val="000000"/>
          <w:spacing w:val="0"/>
          <w:kern w:val="0"/>
          <w:sz w:val="32"/>
          <w:szCs w:val="32"/>
          <w:lang w:eastAsia="ru-RU"/>
        </w:rPr>
        <w:t>Чтобы у малыша появилась любовь к музыке, ему не обязательно иметь абсолютный слух и идеальное чувство ритма – достаточно желания слушать и понимать</w:t>
      </w:r>
      <w:r w:rsidR="00CD3E68">
        <w:rPr>
          <w:rFonts w:ascii="Times New Roman" w:eastAsia="Times New Roman" w:hAnsi="Times New Roman" w:cs="Times New Roman"/>
          <w:color w:val="000000"/>
          <w:spacing w:val="0"/>
          <w:kern w:val="0"/>
          <w:sz w:val="32"/>
          <w:szCs w:val="32"/>
          <w:lang w:eastAsia="ru-RU"/>
        </w:rPr>
        <w:t xml:space="preserve"> музыку!</w:t>
      </w:r>
      <w:r w:rsidRPr="00A2237F">
        <w:rPr>
          <w:rFonts w:ascii="Times New Roman" w:eastAsia="Times New Roman" w:hAnsi="Times New Roman" w:cs="Times New Roman"/>
          <w:color w:val="000000"/>
          <w:spacing w:val="0"/>
          <w:kern w:val="0"/>
          <w:sz w:val="32"/>
          <w:szCs w:val="32"/>
          <w:lang w:eastAsia="ru-RU"/>
        </w:rPr>
        <w:t xml:space="preserve"> А если, к тому же, у ребенка имеются неплохие музыкальные способности – еще лучше</w:t>
      </w:r>
      <w:r w:rsidR="00034DDD">
        <w:rPr>
          <w:rFonts w:ascii="Times New Roman" w:eastAsia="Times New Roman" w:hAnsi="Times New Roman" w:cs="Times New Roman"/>
          <w:color w:val="000000"/>
          <w:spacing w:val="0"/>
          <w:kern w:val="0"/>
          <w:sz w:val="32"/>
          <w:szCs w:val="32"/>
          <w:lang w:eastAsia="ru-RU"/>
        </w:rPr>
        <w:t>!</w:t>
      </w:r>
    </w:p>
    <w:p w:rsidR="00AA6905" w:rsidRPr="00A2237F" w:rsidRDefault="00AA6905" w:rsidP="00034DDD">
      <w:pPr>
        <w:shd w:val="clear" w:color="auto" w:fill="E5B8B7" w:themeFill="accent2" w:themeFillTint="66"/>
        <w:spacing w:before="120" w:after="120"/>
        <w:ind w:left="-567" w:right="284"/>
        <w:rPr>
          <w:rFonts w:ascii="Tahoma" w:eastAsia="Times New Roman" w:hAnsi="Tahoma" w:cs="Tahoma"/>
          <w:color w:val="000000"/>
          <w:spacing w:val="0"/>
          <w:kern w:val="0"/>
          <w:sz w:val="32"/>
          <w:szCs w:val="32"/>
          <w:lang w:eastAsia="ru-RU"/>
        </w:rPr>
      </w:pPr>
      <w:r>
        <w:rPr>
          <w:rFonts w:ascii="Tahoma" w:eastAsia="Times New Roman" w:hAnsi="Tahoma" w:cs="Tahoma"/>
          <w:noProof/>
          <w:color w:val="000000"/>
          <w:spacing w:val="0"/>
          <w:kern w:val="0"/>
          <w:sz w:val="32"/>
          <w:szCs w:val="32"/>
          <w:lang w:eastAsia="ru-RU"/>
        </w:rPr>
        <w:drawing>
          <wp:anchor distT="0" distB="0" distL="114300" distR="114300" simplePos="0" relativeHeight="251658240" behindDoc="0" locked="0" layoutInCell="1" allowOverlap="1">
            <wp:simplePos x="0" y="0"/>
            <wp:positionH relativeFrom="margin">
              <wp:posOffset>1316355</wp:posOffset>
            </wp:positionH>
            <wp:positionV relativeFrom="margin">
              <wp:posOffset>6633210</wp:posOffset>
            </wp:positionV>
            <wp:extent cx="2571750" cy="2575560"/>
            <wp:effectExtent l="19050" t="0" r="0" b="0"/>
            <wp:wrapSquare wrapText="bothSides"/>
            <wp:docPr id="1" name="Рисунок 0" descr="Скрипичный клю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пичный ключ.jpg"/>
                    <pic:cNvPicPr/>
                  </pic:nvPicPr>
                  <pic:blipFill>
                    <a:blip r:embed="rId7"/>
                    <a:stretch>
                      <a:fillRect/>
                    </a:stretch>
                  </pic:blipFill>
                  <pic:spPr>
                    <a:xfrm>
                      <a:off x="0" y="0"/>
                      <a:ext cx="2571750" cy="2575560"/>
                    </a:xfrm>
                    <a:prstGeom prst="rect">
                      <a:avLst/>
                    </a:prstGeom>
                    <a:ln>
                      <a:noFill/>
                    </a:ln>
                    <a:effectLst>
                      <a:softEdge rad="112500"/>
                    </a:effectLst>
                  </pic:spPr>
                </pic:pic>
              </a:graphicData>
            </a:graphic>
          </wp:anchor>
        </w:drawing>
      </w:r>
    </w:p>
    <w:sectPr w:rsidR="00AA6905" w:rsidRPr="00A2237F" w:rsidSect="009B4DC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thinThickThinSmallGap" w:sz="24" w:space="24" w:color="D99594" w:themeColor="accent2" w:themeTint="99"/>
        <w:left w:val="thinThickThinSmallGap" w:sz="24" w:space="24" w:color="D99594" w:themeColor="accent2" w:themeTint="99"/>
        <w:bottom w:val="thinThickThinSmallGap" w:sz="24" w:space="24" w:color="D99594" w:themeColor="accent2" w:themeTint="99"/>
        <w:right w:val="thinThickThinSmallGap" w:sz="24" w:space="24" w:color="D99594" w:themeColor="accen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DC9" w:rsidRDefault="009B4DC9" w:rsidP="009B4DC9">
      <w:r>
        <w:separator/>
      </w:r>
    </w:p>
  </w:endnote>
  <w:endnote w:type="continuationSeparator" w:id="1">
    <w:p w:rsidR="009B4DC9" w:rsidRDefault="009B4DC9" w:rsidP="009B4D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05" w:rsidRDefault="00AA690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05" w:rsidRDefault="00AA690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05" w:rsidRDefault="00AA690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DC9" w:rsidRDefault="009B4DC9" w:rsidP="009B4DC9">
      <w:r>
        <w:separator/>
      </w:r>
    </w:p>
  </w:footnote>
  <w:footnote w:type="continuationSeparator" w:id="1">
    <w:p w:rsidR="009B4DC9" w:rsidRDefault="009B4DC9" w:rsidP="009B4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05" w:rsidRDefault="00AA690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05" w:rsidRDefault="00AA690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05" w:rsidRDefault="00AA690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2050">
      <o:colormenu v:ext="edit" fillcolor="none [1301]"/>
    </o:shapedefaults>
  </w:hdrShapeDefaults>
  <w:footnotePr>
    <w:footnote w:id="0"/>
    <w:footnote w:id="1"/>
  </w:footnotePr>
  <w:endnotePr>
    <w:endnote w:id="0"/>
    <w:endnote w:id="1"/>
  </w:endnotePr>
  <w:compat/>
  <w:rsids>
    <w:rsidRoot w:val="00A27E86"/>
    <w:rsid w:val="00034DDD"/>
    <w:rsid w:val="000C407F"/>
    <w:rsid w:val="00155D11"/>
    <w:rsid w:val="002B646F"/>
    <w:rsid w:val="003C6709"/>
    <w:rsid w:val="00530F6A"/>
    <w:rsid w:val="005330B1"/>
    <w:rsid w:val="0070192B"/>
    <w:rsid w:val="00763B39"/>
    <w:rsid w:val="008560F1"/>
    <w:rsid w:val="009B4DC9"/>
    <w:rsid w:val="00A2237F"/>
    <w:rsid w:val="00A27E86"/>
    <w:rsid w:val="00A53F61"/>
    <w:rsid w:val="00AA6905"/>
    <w:rsid w:val="00B54C5C"/>
    <w:rsid w:val="00CC71CA"/>
    <w:rsid w:val="00CD3E68"/>
    <w:rsid w:val="00CD4C4C"/>
    <w:rsid w:val="00D507F7"/>
    <w:rsid w:val="00D53D70"/>
    <w:rsid w:val="00EA04C0"/>
    <w:rsid w:val="00EE5930"/>
    <w:rsid w:val="00F53D56"/>
    <w:rsid w:val="00FE3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color w:val="17365D" w:themeColor="text2" w:themeShade="BF"/>
        <w:spacing w:val="5"/>
        <w:kern w:val="28"/>
        <w:sz w:val="22"/>
        <w:szCs w:val="22"/>
        <w:lang w:val="ru-RU" w:eastAsia="en-US" w:bidi="ar-SA"/>
      </w:rPr>
    </w:rPrDefault>
    <w:pPrDefault>
      <w:pPr>
        <w:ind w:lef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30"/>
  </w:style>
  <w:style w:type="paragraph" w:styleId="1">
    <w:name w:val="heading 1"/>
    <w:basedOn w:val="a"/>
    <w:next w:val="a"/>
    <w:link w:val="10"/>
    <w:uiPriority w:val="9"/>
    <w:qFormat/>
    <w:rsid w:val="00EE5930"/>
    <w:pPr>
      <w:keepNext/>
      <w:keepLines/>
      <w:spacing w:before="480"/>
      <w:outlineLvl w:val="0"/>
    </w:pPr>
    <w:rPr>
      <w:rFonts w:eastAsiaTheme="majorEastAsia"/>
      <w:b/>
      <w:bCs/>
      <w:color w:val="365F91" w:themeColor="accent1" w:themeShade="BF"/>
      <w:sz w:val="28"/>
      <w:szCs w:val="28"/>
    </w:rPr>
  </w:style>
  <w:style w:type="paragraph" w:styleId="3">
    <w:name w:val="heading 3"/>
    <w:basedOn w:val="a"/>
    <w:link w:val="30"/>
    <w:uiPriority w:val="9"/>
    <w:qFormat/>
    <w:rsid w:val="00A27E86"/>
    <w:pPr>
      <w:spacing w:before="100" w:beforeAutospacing="1" w:after="100" w:afterAutospacing="1"/>
      <w:ind w:left="0" w:firstLine="0"/>
      <w:outlineLvl w:val="2"/>
    </w:pPr>
    <w:rPr>
      <w:rFonts w:ascii="Times New Roman" w:eastAsia="Times New Roman" w:hAnsi="Times New Roman" w:cs="Times New Roman"/>
      <w:b/>
      <w:bCs/>
      <w:color w:val="auto"/>
      <w:spacing w:val="0"/>
      <w:kern w:val="0"/>
      <w:sz w:val="27"/>
      <w:szCs w:val="27"/>
      <w:lang w:eastAsia="ru-RU"/>
    </w:rPr>
  </w:style>
  <w:style w:type="paragraph" w:styleId="4">
    <w:name w:val="heading 4"/>
    <w:basedOn w:val="a"/>
    <w:link w:val="40"/>
    <w:uiPriority w:val="9"/>
    <w:qFormat/>
    <w:rsid w:val="00A27E86"/>
    <w:pPr>
      <w:spacing w:before="100" w:beforeAutospacing="1" w:after="100" w:afterAutospacing="1"/>
      <w:ind w:left="0" w:firstLine="0"/>
      <w:outlineLvl w:val="3"/>
    </w:pPr>
    <w:rPr>
      <w:rFonts w:ascii="Times New Roman" w:eastAsia="Times New Roman" w:hAnsi="Times New Roman" w:cs="Times New Roman"/>
      <w:b/>
      <w:bCs/>
      <w:color w:val="auto"/>
      <w:spacing w:val="0"/>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93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E5930"/>
    <w:pPr>
      <w:ind w:left="720"/>
      <w:contextualSpacing/>
    </w:pPr>
  </w:style>
  <w:style w:type="character" w:customStyle="1" w:styleId="30">
    <w:name w:val="Заголовок 3 Знак"/>
    <w:basedOn w:val="a0"/>
    <w:link w:val="3"/>
    <w:uiPriority w:val="9"/>
    <w:rsid w:val="00A27E86"/>
    <w:rPr>
      <w:rFonts w:ascii="Times New Roman" w:eastAsia="Times New Roman" w:hAnsi="Times New Roman" w:cs="Times New Roman"/>
      <w:b/>
      <w:bCs/>
      <w:color w:val="auto"/>
      <w:spacing w:val="0"/>
      <w:kern w:val="0"/>
      <w:sz w:val="27"/>
      <w:szCs w:val="27"/>
      <w:lang w:eastAsia="ru-RU"/>
    </w:rPr>
  </w:style>
  <w:style w:type="character" w:customStyle="1" w:styleId="40">
    <w:name w:val="Заголовок 4 Знак"/>
    <w:basedOn w:val="a0"/>
    <w:link w:val="4"/>
    <w:uiPriority w:val="9"/>
    <w:rsid w:val="00A27E86"/>
    <w:rPr>
      <w:rFonts w:ascii="Times New Roman" w:eastAsia="Times New Roman" w:hAnsi="Times New Roman" w:cs="Times New Roman"/>
      <w:b/>
      <w:bCs/>
      <w:color w:val="auto"/>
      <w:spacing w:val="0"/>
      <w:kern w:val="0"/>
      <w:sz w:val="24"/>
      <w:szCs w:val="24"/>
      <w:lang w:eastAsia="ru-RU"/>
    </w:rPr>
  </w:style>
  <w:style w:type="character" w:styleId="a4">
    <w:name w:val="Emphasis"/>
    <w:basedOn w:val="a0"/>
    <w:uiPriority w:val="20"/>
    <w:qFormat/>
    <w:rsid w:val="00A27E86"/>
    <w:rPr>
      <w:i/>
      <w:iCs/>
    </w:rPr>
  </w:style>
  <w:style w:type="paragraph" w:styleId="a5">
    <w:name w:val="Normal (Web)"/>
    <w:basedOn w:val="a"/>
    <w:uiPriority w:val="99"/>
    <w:semiHidden/>
    <w:unhideWhenUsed/>
    <w:rsid w:val="00A27E86"/>
    <w:pPr>
      <w:spacing w:before="100" w:beforeAutospacing="1" w:after="100" w:afterAutospacing="1"/>
      <w:ind w:left="0" w:firstLine="0"/>
    </w:pPr>
    <w:rPr>
      <w:rFonts w:ascii="Times New Roman" w:eastAsia="Times New Roman" w:hAnsi="Times New Roman" w:cs="Times New Roman"/>
      <w:color w:val="auto"/>
      <w:spacing w:val="0"/>
      <w:kern w:val="0"/>
      <w:sz w:val="24"/>
      <w:szCs w:val="24"/>
      <w:lang w:eastAsia="ru-RU"/>
    </w:rPr>
  </w:style>
  <w:style w:type="character" w:styleId="a6">
    <w:name w:val="Strong"/>
    <w:basedOn w:val="a0"/>
    <w:uiPriority w:val="22"/>
    <w:qFormat/>
    <w:rsid w:val="00A27E86"/>
    <w:rPr>
      <w:b/>
      <w:bCs/>
    </w:rPr>
  </w:style>
  <w:style w:type="paragraph" w:styleId="a7">
    <w:name w:val="Balloon Text"/>
    <w:basedOn w:val="a"/>
    <w:link w:val="a8"/>
    <w:uiPriority w:val="99"/>
    <w:semiHidden/>
    <w:unhideWhenUsed/>
    <w:rsid w:val="00A2237F"/>
    <w:rPr>
      <w:rFonts w:ascii="Tahoma" w:hAnsi="Tahoma" w:cs="Tahoma"/>
      <w:sz w:val="16"/>
      <w:szCs w:val="16"/>
    </w:rPr>
  </w:style>
  <w:style w:type="character" w:customStyle="1" w:styleId="a8">
    <w:name w:val="Текст выноски Знак"/>
    <w:basedOn w:val="a0"/>
    <w:link w:val="a7"/>
    <w:uiPriority w:val="99"/>
    <w:semiHidden/>
    <w:rsid w:val="00A2237F"/>
    <w:rPr>
      <w:rFonts w:ascii="Tahoma" w:hAnsi="Tahoma" w:cs="Tahoma"/>
      <w:sz w:val="16"/>
      <w:szCs w:val="16"/>
    </w:rPr>
  </w:style>
  <w:style w:type="paragraph" w:styleId="a9">
    <w:name w:val="header"/>
    <w:basedOn w:val="a"/>
    <w:link w:val="aa"/>
    <w:uiPriority w:val="99"/>
    <w:semiHidden/>
    <w:unhideWhenUsed/>
    <w:rsid w:val="009B4DC9"/>
    <w:pPr>
      <w:tabs>
        <w:tab w:val="center" w:pos="4677"/>
        <w:tab w:val="right" w:pos="9355"/>
      </w:tabs>
    </w:pPr>
  </w:style>
  <w:style w:type="character" w:customStyle="1" w:styleId="aa">
    <w:name w:val="Верхний колонтитул Знак"/>
    <w:basedOn w:val="a0"/>
    <w:link w:val="a9"/>
    <w:uiPriority w:val="99"/>
    <w:semiHidden/>
    <w:rsid w:val="009B4DC9"/>
  </w:style>
  <w:style w:type="paragraph" w:styleId="ab">
    <w:name w:val="footer"/>
    <w:basedOn w:val="a"/>
    <w:link w:val="ac"/>
    <w:uiPriority w:val="99"/>
    <w:semiHidden/>
    <w:unhideWhenUsed/>
    <w:rsid w:val="009B4DC9"/>
    <w:pPr>
      <w:tabs>
        <w:tab w:val="center" w:pos="4677"/>
        <w:tab w:val="right" w:pos="9355"/>
      </w:tabs>
    </w:pPr>
  </w:style>
  <w:style w:type="character" w:customStyle="1" w:styleId="ac">
    <w:name w:val="Нижний колонтитул Знак"/>
    <w:basedOn w:val="a0"/>
    <w:link w:val="ab"/>
    <w:uiPriority w:val="99"/>
    <w:semiHidden/>
    <w:rsid w:val="009B4DC9"/>
  </w:style>
</w:styles>
</file>

<file path=word/webSettings.xml><?xml version="1.0" encoding="utf-8"?>
<w:webSettings xmlns:r="http://schemas.openxmlformats.org/officeDocument/2006/relationships" xmlns:w="http://schemas.openxmlformats.org/wordprocessingml/2006/main">
  <w:divs>
    <w:div w:id="7297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CC03-D866-4DFE-98B1-18DF0616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10</cp:revision>
  <dcterms:created xsi:type="dcterms:W3CDTF">2014-03-23T08:46:00Z</dcterms:created>
  <dcterms:modified xsi:type="dcterms:W3CDTF">2015-11-16T10:11:00Z</dcterms:modified>
</cp:coreProperties>
</file>