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0" w:rsidRDefault="00DC1570" w:rsidP="00DC1570">
      <w:pPr>
        <w:pStyle w:val="a3"/>
        <w:jc w:val="center"/>
      </w:pPr>
      <w:r>
        <w:rPr>
          <w:rStyle w:val="a4"/>
          <w:sz w:val="30"/>
          <w:szCs w:val="30"/>
        </w:rPr>
        <w:t>Рекомендуемая к размещению информация на официальном сайте учреждения (вариативный блок)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 </w:t>
      </w:r>
      <w:r>
        <w:rPr>
          <w:rStyle w:val="a4"/>
        </w:rPr>
        <w:t>1. Информация об учреждении 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Регламент обновления: так же, как в соответствующем разделе инвариантного блока.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Содержание: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- краткая историческая справка об образовательном учреждении;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- миссия образовательного учреждения;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- особенности организации образовательного процесса: (обеспечение комфортности воспитанников, обеспечение здоровьесбережения, оздоровления воспитанников и т. д.);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- отзывы прессы;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- информация об истории успеха выпускников (в свободной форме);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t>- победы воспитанников учреждения в конкурсах и т. п. соревновательных мероприятиях.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rPr>
          <w:rStyle w:val="a4"/>
        </w:rPr>
        <w:t>2. Новости</w:t>
      </w:r>
    </w:p>
    <w:p w:rsidR="00DC1570" w:rsidRDefault="00DC1570" w:rsidP="00DC1570">
      <w:pPr>
        <w:pStyle w:val="a3"/>
        <w:jc w:val="center"/>
      </w:pPr>
      <w:r>
        <w:t>Регламент обновления: не реже двух раз в неделю. Уровень вложения: адресуемая (домашняя) страница. </w:t>
      </w:r>
    </w:p>
    <w:p w:rsidR="00DC1570" w:rsidRDefault="00DC1570" w:rsidP="00DC1570">
      <w:pPr>
        <w:pStyle w:val="a3"/>
        <w:jc w:val="center"/>
      </w:pPr>
      <w:r>
        <w:t>Содержание: краткая информация о текущих значимых событиях, анонсы. 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lastRenderedPageBreak/>
        <w:t> </w:t>
      </w:r>
      <w:r>
        <w:rPr>
          <w:rStyle w:val="a4"/>
        </w:rPr>
        <w:t>3. Официальные документы </w:t>
      </w:r>
    </w:p>
    <w:p w:rsidR="00DC1570" w:rsidRDefault="00DC1570" w:rsidP="00DC1570">
      <w:pPr>
        <w:pStyle w:val="a3"/>
        <w:jc w:val="center"/>
      </w:pPr>
      <w:r>
        <w:t>Регламент обновления: так же, как в соответствующем разделе инвариантного блока. </w:t>
      </w:r>
    </w:p>
    <w:p w:rsidR="00DC1570" w:rsidRDefault="00DC1570" w:rsidP="00DC1570">
      <w:pPr>
        <w:pStyle w:val="a3"/>
        <w:jc w:val="center"/>
      </w:pPr>
      <w:r>
        <w:t>Содержание: </w:t>
      </w:r>
    </w:p>
    <w:p w:rsidR="00DC1570" w:rsidRDefault="00DC1570" w:rsidP="00DC1570">
      <w:pPr>
        <w:pStyle w:val="a3"/>
        <w:jc w:val="center"/>
      </w:pPr>
      <w:r>
        <w:t>- программа развития образовательного учреждения;</w:t>
      </w:r>
    </w:p>
    <w:p w:rsidR="00DC1570" w:rsidRDefault="00DC1570" w:rsidP="00DC1570">
      <w:pPr>
        <w:pStyle w:val="a3"/>
        <w:jc w:val="center"/>
      </w:pPr>
      <w:r>
        <w:t>- публичный доклад руководителя образовательного учреждения.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rPr>
          <w:rStyle w:val="a4"/>
        </w:rPr>
        <w:t>4. Информация об образовательной деятельности учреждения</w:t>
      </w:r>
    </w:p>
    <w:p w:rsidR="00DC1570" w:rsidRDefault="00DC1570" w:rsidP="00DC1570">
      <w:pPr>
        <w:pStyle w:val="a3"/>
        <w:jc w:val="center"/>
      </w:pPr>
      <w:r>
        <w:t>Регламент обновления: так же, как в соответствующем разделе инвариантного блока. </w:t>
      </w:r>
    </w:p>
    <w:p w:rsidR="00DC1570" w:rsidRDefault="00DC1570" w:rsidP="00DC1570">
      <w:pPr>
        <w:pStyle w:val="a3"/>
        <w:jc w:val="center"/>
      </w:pPr>
      <w:r>
        <w:t>Содержание: </w:t>
      </w:r>
    </w:p>
    <w:p w:rsidR="00DC1570" w:rsidRDefault="00DC1570" w:rsidP="00DC1570">
      <w:pPr>
        <w:pStyle w:val="a3"/>
        <w:jc w:val="center"/>
      </w:pPr>
      <w:r>
        <w:t>- информация об инновационной деятельности учреждения;</w:t>
      </w:r>
    </w:p>
    <w:p w:rsidR="00DC1570" w:rsidRDefault="00DC1570" w:rsidP="00DC1570">
      <w:pPr>
        <w:pStyle w:val="a3"/>
        <w:jc w:val="center"/>
      </w:pPr>
      <w:r>
        <w:t>- проекты;</w:t>
      </w:r>
    </w:p>
    <w:p w:rsidR="00DC1570" w:rsidRDefault="00DC1570" w:rsidP="00DC1570">
      <w:pPr>
        <w:pStyle w:val="a3"/>
        <w:jc w:val="center"/>
      </w:pPr>
      <w:r>
        <w:t>- конкурсы;</w:t>
      </w:r>
    </w:p>
    <w:p w:rsidR="00DC1570" w:rsidRDefault="00DC1570" w:rsidP="00DC1570">
      <w:pPr>
        <w:pStyle w:val="a3"/>
        <w:jc w:val="center"/>
      </w:pPr>
      <w:r>
        <w:t>- мероприятия;</w:t>
      </w:r>
    </w:p>
    <w:p w:rsidR="00DC1570" w:rsidRDefault="00DC1570" w:rsidP="00DC1570">
      <w:pPr>
        <w:pStyle w:val="a3"/>
        <w:jc w:val="center"/>
      </w:pPr>
      <w:r>
        <w:t>- творческие работы воспитанников и педагогов;</w:t>
      </w:r>
    </w:p>
    <w:p w:rsidR="00DC1570" w:rsidRDefault="00DC1570" w:rsidP="00DC1570">
      <w:pPr>
        <w:pStyle w:val="a3"/>
        <w:jc w:val="center"/>
      </w:pPr>
      <w:r>
        <w:t>- отчеты о проведенных мероприятиях с групповыми фото и другое.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rPr>
          <w:rStyle w:val="a4"/>
        </w:rPr>
        <w:t>5. Информация о педагогическом коллективе и его деятельности</w:t>
      </w:r>
    </w:p>
    <w:p w:rsidR="00DC1570" w:rsidRDefault="00DC1570" w:rsidP="00DC1570">
      <w:pPr>
        <w:pStyle w:val="a3"/>
        <w:jc w:val="center"/>
      </w:pPr>
      <w:r>
        <w:t>Регламент обновления: по мере необходимости, но не позднее 3 рабочих дней после утверждения изменений.</w:t>
      </w:r>
    </w:p>
    <w:p w:rsidR="00DC1570" w:rsidRDefault="00DC1570" w:rsidP="00DC1570">
      <w:pPr>
        <w:pStyle w:val="a3"/>
        <w:jc w:val="center"/>
      </w:pPr>
      <w:r>
        <w:t>Содержание: </w:t>
      </w:r>
    </w:p>
    <w:p w:rsidR="00DC1570" w:rsidRDefault="00DC1570" w:rsidP="00DC1570">
      <w:pPr>
        <w:pStyle w:val="a3"/>
        <w:jc w:val="center"/>
      </w:pPr>
      <w:r>
        <w:t>- страницы методических объединений;</w:t>
      </w:r>
    </w:p>
    <w:p w:rsidR="00DC1570" w:rsidRDefault="00DC1570" w:rsidP="00DC1570">
      <w:pPr>
        <w:pStyle w:val="a3"/>
        <w:jc w:val="center"/>
      </w:pPr>
      <w:r>
        <w:t>- банк педагогического опыта (публикации педагогов, обсуждения публикаций);</w:t>
      </w:r>
    </w:p>
    <w:p w:rsidR="00DC1570" w:rsidRDefault="00DC1570" w:rsidP="00DC1570">
      <w:pPr>
        <w:pStyle w:val="a3"/>
        <w:jc w:val="center"/>
      </w:pPr>
      <w:r>
        <w:t>- педагоги - победители конкурсов.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rPr>
          <w:rStyle w:val="a4"/>
        </w:rPr>
        <w:t>6. Информация о партнерах образовательного учреждения</w:t>
      </w:r>
    </w:p>
    <w:p w:rsidR="00DC1570" w:rsidRDefault="00DC1570" w:rsidP="00DC1570">
      <w:pPr>
        <w:pStyle w:val="a3"/>
        <w:jc w:val="center"/>
      </w:pPr>
      <w:r>
        <w:t>Регламент обновления: по мере необходимости, но не позднее 3 рабочих дней после утверждения изменений. </w:t>
      </w:r>
    </w:p>
    <w:p w:rsidR="00DC1570" w:rsidRDefault="00DC1570" w:rsidP="00DC1570">
      <w:pPr>
        <w:pStyle w:val="a3"/>
        <w:jc w:val="center"/>
      </w:pPr>
      <w:r>
        <w:lastRenderedPageBreak/>
        <w:t>Содержание: </w:t>
      </w:r>
    </w:p>
    <w:p w:rsidR="00DC1570" w:rsidRDefault="00DC1570" w:rsidP="00DC1570">
      <w:pPr>
        <w:pStyle w:val="a3"/>
        <w:jc w:val="center"/>
      </w:pPr>
      <w:r>
        <w:t>- сотрудничество с другими образовательными учреждениями (центрами, школами, детскими садами и т. д.);</w:t>
      </w:r>
    </w:p>
    <w:p w:rsidR="00DC1570" w:rsidRDefault="00DC1570" w:rsidP="00DC1570">
      <w:pPr>
        <w:pStyle w:val="a3"/>
        <w:jc w:val="center"/>
      </w:pPr>
      <w:r>
        <w:t>- сотрудничество с различными организациями;</w:t>
      </w:r>
    </w:p>
    <w:p w:rsidR="00DC1570" w:rsidRDefault="00DC1570" w:rsidP="00DC1570">
      <w:pPr>
        <w:pStyle w:val="a3"/>
        <w:jc w:val="center"/>
      </w:pPr>
      <w:r>
        <w:t>- взаимодействие со спонсорами и т. д.</w:t>
      </w:r>
    </w:p>
    <w:p w:rsidR="00DC1570" w:rsidRDefault="00DC1570" w:rsidP="00DC1570">
      <w:pPr>
        <w:pStyle w:val="a3"/>
        <w:jc w:val="center"/>
      </w:pPr>
      <w:r>
        <w:t> </w:t>
      </w:r>
    </w:p>
    <w:p w:rsidR="00DC1570" w:rsidRDefault="00DC1570" w:rsidP="00DC1570">
      <w:pPr>
        <w:pStyle w:val="a3"/>
      </w:pPr>
      <w:r>
        <w:rPr>
          <w:rStyle w:val="a4"/>
        </w:rPr>
        <w:t>7. Обратная связь</w:t>
      </w:r>
    </w:p>
    <w:p w:rsidR="00DC1570" w:rsidRDefault="00DC1570" w:rsidP="00DC1570">
      <w:pPr>
        <w:pStyle w:val="a3"/>
        <w:jc w:val="center"/>
      </w:pPr>
      <w:r>
        <w:t>Регламент обновления: ежедневно. </w:t>
      </w:r>
    </w:p>
    <w:p w:rsidR="00DC1570" w:rsidRDefault="00DC1570" w:rsidP="00DC1570">
      <w:pPr>
        <w:pStyle w:val="a3"/>
        <w:jc w:val="center"/>
      </w:pPr>
      <w:r>
        <w:t>Содержание: различные формы интерактивной связи (в том числе дистанционных консультаций для родителей, опросы общественного мнения и т. д.) </w:t>
      </w:r>
    </w:p>
    <w:p w:rsidR="00B2669C" w:rsidRDefault="00B2669C">
      <w:bookmarkStart w:id="0" w:name="_GoBack"/>
      <w:bookmarkEnd w:id="0"/>
    </w:p>
    <w:sectPr w:rsidR="00B2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70"/>
    <w:rsid w:val="00B2669C"/>
    <w:rsid w:val="00D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FA17-EBCE-4746-82BB-57E48994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Home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2018-02-06T15:12:00Z</dcterms:created>
  <dcterms:modified xsi:type="dcterms:W3CDTF">2018-02-06T15:12:00Z</dcterms:modified>
</cp:coreProperties>
</file>