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56" w:rsidRDefault="00592C56" w:rsidP="00592C56">
      <w:pPr>
        <w:pStyle w:val="western"/>
        <w:jc w:val="center"/>
      </w:pPr>
      <w:r>
        <w:rPr>
          <w:rStyle w:val="a3"/>
          <w:sz w:val="36"/>
          <w:szCs w:val="36"/>
        </w:rPr>
        <w:t>Сведения о доступе к информационным системам</w:t>
      </w:r>
    </w:p>
    <w:p w:rsidR="00592C56" w:rsidRDefault="00592C56" w:rsidP="00592C56">
      <w:pPr>
        <w:pStyle w:val="western"/>
        <w:jc w:val="center"/>
      </w:pPr>
      <w:proofErr w:type="gramStart"/>
      <w:r>
        <w:rPr>
          <w:rStyle w:val="a3"/>
          <w:sz w:val="36"/>
          <w:szCs w:val="36"/>
        </w:rPr>
        <w:t>и</w:t>
      </w:r>
      <w:proofErr w:type="gramEnd"/>
      <w:r>
        <w:rPr>
          <w:rStyle w:val="a3"/>
          <w:sz w:val="36"/>
          <w:szCs w:val="36"/>
        </w:rPr>
        <w:t xml:space="preserve"> информационно-телекоммуникационным сетям</w:t>
      </w:r>
    </w:p>
    <w:p w:rsidR="00592C56" w:rsidRDefault="00592C56" w:rsidP="00592C56">
      <w:pPr>
        <w:pStyle w:val="western"/>
        <w:jc w:val="center"/>
      </w:pPr>
      <w:r>
        <w:rPr>
          <w:rStyle w:val="a3"/>
          <w:sz w:val="36"/>
          <w:szCs w:val="36"/>
        </w:rPr>
        <w:t>М</w:t>
      </w:r>
      <w:r>
        <w:rPr>
          <w:rStyle w:val="a3"/>
          <w:sz w:val="36"/>
          <w:szCs w:val="36"/>
        </w:rPr>
        <w:t xml:space="preserve">ДОУ </w:t>
      </w:r>
      <w:r>
        <w:rPr>
          <w:rStyle w:val="a3"/>
          <w:sz w:val="36"/>
          <w:szCs w:val="36"/>
        </w:rPr>
        <w:t>«</w:t>
      </w:r>
      <w:r>
        <w:rPr>
          <w:rStyle w:val="a3"/>
          <w:sz w:val="36"/>
          <w:szCs w:val="36"/>
        </w:rPr>
        <w:t>Детский сад</w:t>
      </w:r>
      <w:r>
        <w:rPr>
          <w:rStyle w:val="a3"/>
          <w:sz w:val="36"/>
          <w:szCs w:val="36"/>
        </w:rPr>
        <w:t xml:space="preserve"> 1</w:t>
      </w:r>
      <w:r>
        <w:rPr>
          <w:rStyle w:val="a3"/>
          <w:sz w:val="36"/>
          <w:szCs w:val="36"/>
        </w:rPr>
        <w:t>7</w:t>
      </w:r>
      <w:proofErr w:type="gramStart"/>
      <w:r>
        <w:rPr>
          <w:rStyle w:val="a3"/>
          <w:sz w:val="36"/>
          <w:szCs w:val="36"/>
        </w:rPr>
        <w:t>» :</w:t>
      </w:r>
      <w:proofErr w:type="gramEnd"/>
    </w:p>
    <w:p w:rsidR="00592C56" w:rsidRPr="00592C56" w:rsidRDefault="00592C56" w:rsidP="00592C56">
      <w:pPr>
        <w:pStyle w:val="western"/>
        <w:rPr>
          <w:sz w:val="36"/>
          <w:szCs w:val="36"/>
        </w:rPr>
      </w:pPr>
      <w:r>
        <w:rPr>
          <w:sz w:val="36"/>
          <w:szCs w:val="36"/>
        </w:rPr>
        <w:t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образовательного процесса, и администрирования посредством применения ИКТ (информацион</w:t>
      </w:r>
      <w:r>
        <w:rPr>
          <w:sz w:val="36"/>
          <w:szCs w:val="36"/>
        </w:rPr>
        <w:t>но-коммуникативных технологий</w:t>
      </w:r>
      <w:proofErr w:type="gramStart"/>
      <w:r>
        <w:rPr>
          <w:sz w:val="36"/>
          <w:szCs w:val="36"/>
        </w:rPr>
        <w:t>).</w:t>
      </w:r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свободном доступе для детей в ДОУ компьютеров не имеется, для педагогов и администрат</w:t>
      </w:r>
      <w:r>
        <w:rPr>
          <w:sz w:val="36"/>
          <w:szCs w:val="36"/>
        </w:rPr>
        <w:t>ивного управления — 5</w:t>
      </w:r>
      <w:r>
        <w:rPr>
          <w:sz w:val="36"/>
          <w:szCs w:val="36"/>
        </w:rPr>
        <w:t xml:space="preserve"> ноутбук</w:t>
      </w:r>
      <w:r>
        <w:rPr>
          <w:sz w:val="36"/>
          <w:szCs w:val="36"/>
        </w:rPr>
        <w:t>ов</w:t>
      </w:r>
      <w:r>
        <w:rPr>
          <w:sz w:val="36"/>
          <w:szCs w:val="36"/>
        </w:rPr>
        <w:t>, 1 персональный компьютер,  который имеет выход в Интернет.</w:t>
      </w:r>
    </w:p>
    <w:p w:rsidR="00592C56" w:rsidRDefault="00592C56" w:rsidP="00592C56">
      <w:pPr>
        <w:pStyle w:val="western"/>
      </w:pPr>
      <w:r>
        <w:rPr>
          <w:sz w:val="36"/>
          <w:szCs w:val="36"/>
        </w:rPr>
        <w:t>В свободное от деятельности с детьми время каждый педагог ДОУ при помощи администратора точки доступа к сети Интернет может воспользоваться техническими и сетевыми ресурса</w:t>
      </w:r>
      <w:r>
        <w:rPr>
          <w:sz w:val="36"/>
          <w:szCs w:val="36"/>
        </w:rPr>
        <w:t xml:space="preserve">ми для выполнения </w:t>
      </w:r>
      <w:proofErr w:type="spellStart"/>
      <w:r>
        <w:rPr>
          <w:sz w:val="36"/>
          <w:szCs w:val="36"/>
        </w:rPr>
        <w:t>воспитательно</w:t>
      </w:r>
      <w:proofErr w:type="spellEnd"/>
      <w:r>
        <w:rPr>
          <w:sz w:val="36"/>
          <w:szCs w:val="36"/>
        </w:rPr>
        <w:t xml:space="preserve"> -</w:t>
      </w:r>
      <w:r>
        <w:rPr>
          <w:sz w:val="36"/>
          <w:szCs w:val="36"/>
        </w:rPr>
        <w:t>образовательных задач.</w:t>
      </w:r>
    </w:p>
    <w:p w:rsidR="00592C56" w:rsidRDefault="00592C56" w:rsidP="00592C56">
      <w:pPr>
        <w:pStyle w:val="western"/>
      </w:pPr>
      <w:r>
        <w:rPr>
          <w:sz w:val="36"/>
          <w:szCs w:val="36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</w:t>
      </w:r>
    </w:p>
    <w:p w:rsidR="00592C56" w:rsidRDefault="00592C56" w:rsidP="00592C56">
      <w:pPr>
        <w:pStyle w:val="a4"/>
        <w:numPr>
          <w:ilvl w:val="0"/>
          <w:numId w:val="1"/>
        </w:numPr>
      </w:pPr>
      <w:proofErr w:type="gramStart"/>
      <w:r>
        <w:rPr>
          <w:sz w:val="36"/>
          <w:szCs w:val="36"/>
        </w:rPr>
        <w:t>повысить</w:t>
      </w:r>
      <w:proofErr w:type="gramEnd"/>
      <w:r>
        <w:rPr>
          <w:sz w:val="36"/>
          <w:szCs w:val="36"/>
        </w:rPr>
        <w:t xml:space="preserve"> эффективность образовательного процесса, так как: включение в образовательную деятельность мультимедиа-материалов (видео, звука, иллюстрационного материала) повышает ее наглядность;</w:t>
      </w:r>
    </w:p>
    <w:p w:rsidR="00592C56" w:rsidRDefault="00592C56" w:rsidP="00592C56">
      <w:pPr>
        <w:pStyle w:val="a4"/>
        <w:numPr>
          <w:ilvl w:val="0"/>
          <w:numId w:val="1"/>
        </w:numPr>
      </w:pPr>
      <w:proofErr w:type="gramStart"/>
      <w:r>
        <w:rPr>
          <w:sz w:val="36"/>
          <w:szCs w:val="36"/>
        </w:rPr>
        <w:t>использование</w:t>
      </w:r>
      <w:proofErr w:type="gramEnd"/>
      <w:r>
        <w:rPr>
          <w:sz w:val="36"/>
          <w:szCs w:val="36"/>
        </w:rPr>
        <w:t xml:space="preserve"> цифровых образовательных ресурсов предметной направленности позволяет организовать изучение материала каждым воспитанником </w:t>
      </w:r>
      <w:r>
        <w:rPr>
          <w:sz w:val="36"/>
          <w:szCs w:val="36"/>
        </w:rPr>
        <w:lastRenderedPageBreak/>
        <w:t>индивидуально, в наиболее предпочтительном для него темпе;</w:t>
      </w:r>
    </w:p>
    <w:p w:rsidR="00592C56" w:rsidRDefault="00592C56" w:rsidP="00592C56">
      <w:pPr>
        <w:pStyle w:val="a4"/>
        <w:numPr>
          <w:ilvl w:val="0"/>
          <w:numId w:val="1"/>
        </w:numPr>
      </w:pPr>
      <w:proofErr w:type="gramStart"/>
      <w:r>
        <w:rPr>
          <w:sz w:val="36"/>
          <w:szCs w:val="36"/>
        </w:rPr>
        <w:t>сетевые</w:t>
      </w:r>
      <w:proofErr w:type="gramEnd"/>
      <w:r>
        <w:rPr>
          <w:sz w:val="36"/>
          <w:szCs w:val="36"/>
        </w:rPr>
        <w:t xml:space="preserve">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</w:p>
    <w:p w:rsidR="00592C56" w:rsidRDefault="00592C56" w:rsidP="00592C56">
      <w:pPr>
        <w:pStyle w:val="western"/>
      </w:pPr>
      <w:r>
        <w:rPr>
          <w:sz w:val="36"/>
          <w:szCs w:val="36"/>
        </w:rPr>
        <w:br/>
        <w:t>В ДОУ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работниках.</w:t>
      </w:r>
    </w:p>
    <w:p w:rsidR="00592C56" w:rsidRDefault="00592C56" w:rsidP="00592C56">
      <w:pPr>
        <w:pStyle w:val="western"/>
      </w:pPr>
      <w:r>
        <w:rPr>
          <w:sz w:val="36"/>
          <w:szCs w:val="36"/>
        </w:rPr>
        <w:t>На сайте ДОУ размещаются важные документы, касающиеся организации образовательного процесса – публичный отчет заведующего, документы, регламентирующие работу детского сада. </w:t>
      </w:r>
    </w:p>
    <w:p w:rsidR="00592C56" w:rsidRDefault="00592C56" w:rsidP="00592C56">
      <w:pPr>
        <w:pStyle w:val="western"/>
      </w:pPr>
      <w:r>
        <w:rPr>
          <w:sz w:val="36"/>
          <w:szCs w:val="36"/>
        </w:rPr>
        <w:t>ДОУ   имеет доступ к сети Интернет.</w:t>
      </w:r>
    </w:p>
    <w:p w:rsidR="00592C56" w:rsidRDefault="00592C56" w:rsidP="00592C56">
      <w:pPr>
        <w:pStyle w:val="western"/>
      </w:pPr>
      <w:r>
        <w:rPr>
          <w:sz w:val="36"/>
          <w:szCs w:val="36"/>
        </w:rPr>
        <w:t>Координация и информационно – методичес</w:t>
      </w:r>
      <w:r>
        <w:rPr>
          <w:sz w:val="36"/>
          <w:szCs w:val="36"/>
        </w:rPr>
        <w:t>кое обеспечение осуществляется старшим воспитателем</w:t>
      </w:r>
      <w:bookmarkStart w:id="0" w:name="_GoBack"/>
      <w:bookmarkEnd w:id="0"/>
      <w:r>
        <w:rPr>
          <w:sz w:val="36"/>
          <w:szCs w:val="36"/>
        </w:rPr>
        <w:t xml:space="preserve"> ДОУ.</w:t>
      </w:r>
    </w:p>
    <w:p w:rsidR="00592C56" w:rsidRDefault="00592C56" w:rsidP="00592C56">
      <w:pPr>
        <w:pStyle w:val="western"/>
      </w:pPr>
      <w:r>
        <w:rPr>
          <w:sz w:val="36"/>
          <w:szCs w:val="36"/>
        </w:rPr>
        <w:t>В ДОУ Разработано и утверждено:</w:t>
      </w:r>
    </w:p>
    <w:p w:rsidR="00592C56" w:rsidRDefault="00592C56" w:rsidP="00592C56">
      <w:pPr>
        <w:pStyle w:val="western"/>
      </w:pPr>
      <w:r>
        <w:rPr>
          <w:sz w:val="36"/>
          <w:szCs w:val="36"/>
        </w:rPr>
        <w:t>Положение об официальном сайте в сети-Интернет</w:t>
      </w:r>
    </w:p>
    <w:p w:rsidR="00592C56" w:rsidRDefault="00592C56" w:rsidP="00592C56">
      <w:pPr>
        <w:pStyle w:val="a4"/>
      </w:pPr>
      <w:r>
        <w:rPr>
          <w:sz w:val="36"/>
          <w:szCs w:val="36"/>
        </w:rPr>
        <w:t>Аудитория сайта: педагоги, родители, дошкольники, социальные партнеры, органы управления образования района и края.</w:t>
      </w:r>
    </w:p>
    <w:p w:rsidR="001D06EE" w:rsidRDefault="001D06EE"/>
    <w:sectPr w:rsidR="001D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A7C"/>
    <w:multiLevelType w:val="multilevel"/>
    <w:tmpl w:val="3C60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56"/>
    <w:rsid w:val="001D06EE"/>
    <w:rsid w:val="0059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FF39-3D62-4150-AB75-7E9BF78E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9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2C56"/>
    <w:rPr>
      <w:b/>
      <w:bCs/>
    </w:rPr>
  </w:style>
  <w:style w:type="paragraph" w:styleId="a4">
    <w:name w:val="Normal (Web)"/>
    <w:basedOn w:val="a"/>
    <w:uiPriority w:val="99"/>
    <w:semiHidden/>
    <w:unhideWhenUsed/>
    <w:rsid w:val="0059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Company>Home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 Davidova</cp:lastModifiedBy>
  <cp:revision>2</cp:revision>
  <dcterms:created xsi:type="dcterms:W3CDTF">2018-02-06T15:13:00Z</dcterms:created>
  <dcterms:modified xsi:type="dcterms:W3CDTF">2018-02-06T15:16:00Z</dcterms:modified>
</cp:coreProperties>
</file>