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D8" w:rsidRDefault="00E626D8" w:rsidP="00E626D8">
      <w:pPr>
        <w:jc w:val="center"/>
        <w:rPr>
          <w:b/>
          <w:sz w:val="32"/>
        </w:rPr>
      </w:pPr>
      <w:r>
        <w:rPr>
          <w:b/>
          <w:sz w:val="32"/>
        </w:rPr>
        <w:t xml:space="preserve">ДЕТСКАЯ ГИПЕРАКТИВНОСТЬ: </w:t>
      </w:r>
    </w:p>
    <w:p w:rsidR="00E626D8" w:rsidRDefault="00E626D8" w:rsidP="00E626D8">
      <w:pPr>
        <w:jc w:val="center"/>
        <w:rPr>
          <w:b/>
          <w:sz w:val="32"/>
        </w:rPr>
      </w:pPr>
      <w:r>
        <w:rPr>
          <w:b/>
          <w:sz w:val="32"/>
        </w:rPr>
        <w:t>ПРИЧИНЫ, РЕКОМЕНДАЦИИ.</w:t>
      </w:r>
    </w:p>
    <w:p w:rsidR="00E626D8" w:rsidRDefault="00E626D8" w:rsidP="00E626D8">
      <w:pPr>
        <w:jc w:val="both"/>
      </w:pPr>
      <w:r>
        <w:t xml:space="preserve">   Ребенок, воспринимая словесную инструкцию, допускает много ошибок, все время отвлекается и не доводит работу до конца. Это проблема </w:t>
      </w:r>
      <w:proofErr w:type="spellStart"/>
      <w:r>
        <w:t>гиперактивных</w:t>
      </w:r>
      <w:proofErr w:type="spellEnd"/>
      <w:r>
        <w:t xml:space="preserve"> детей, проблема, связанная с так называемым синдромом дефицита внимания с </w:t>
      </w:r>
      <w:proofErr w:type="spellStart"/>
      <w:r>
        <w:t>гиперактивностью</w:t>
      </w:r>
      <w:proofErr w:type="spellEnd"/>
      <w:r>
        <w:t xml:space="preserve"> (СДВГ), в последнее время приобретает все большую актуальность. Статистические данные показывают: в США </w:t>
      </w:r>
      <w:proofErr w:type="spellStart"/>
      <w:r>
        <w:t>гиперактивных</w:t>
      </w:r>
      <w:proofErr w:type="spellEnd"/>
      <w:r>
        <w:t xml:space="preserve"> детей -4-20%, в Великобритании -1-3%, в Италии - 3-10 %, в Китае - 1-13%, в Австралии - 7-10%, в России -4-18%. Те же статистические данные свидетельствуют об устойчивой тенденции к увеличению количества детей с СДВГ.</w:t>
      </w:r>
    </w:p>
    <w:p w:rsidR="00E626D8" w:rsidRDefault="00E626D8" w:rsidP="00E626D8">
      <w:pPr>
        <w:jc w:val="both"/>
      </w:pPr>
      <w:r>
        <w:t xml:space="preserve">   Большинство исследователей отмечают три основных блока проявления СДВГ: </w:t>
      </w:r>
      <w:proofErr w:type="spellStart"/>
      <w:r>
        <w:t>гиперактивность</w:t>
      </w:r>
      <w:proofErr w:type="spellEnd"/>
      <w:r>
        <w:t>, дефицит внимания и импульсивность (</w:t>
      </w:r>
      <w:proofErr w:type="spellStart"/>
      <w:r>
        <w:t>Ю.С.Шевченко</w:t>
      </w:r>
      <w:proofErr w:type="spellEnd"/>
      <w:r>
        <w:t xml:space="preserve">, </w:t>
      </w:r>
      <w:proofErr w:type="spellStart"/>
      <w:r>
        <w:t>Н.Н.Заваденко</w:t>
      </w:r>
      <w:proofErr w:type="spellEnd"/>
      <w:r>
        <w:t xml:space="preserve">). </w:t>
      </w:r>
      <w:proofErr w:type="spellStart"/>
      <w:r>
        <w:t>Гиперактивность</w:t>
      </w:r>
      <w:proofErr w:type="spellEnd"/>
      <w:r>
        <w:t xml:space="preserve"> проявляется избыточной двигательной активностью, беспокойством, суетливостью, многочисленными посторонними движениями, которых ребенок часто вовсе не замечает. Для детей, страдающих СДВГ, характерна чрезмерная болтливость, неспособность усидеть на месте, меньшая по норме - продолжительность сна. В двигательной сфере обычно обнаруживаются нарушения координации, </w:t>
      </w:r>
      <w:proofErr w:type="spellStart"/>
      <w:r>
        <w:t>несформированность</w:t>
      </w:r>
      <w:proofErr w:type="spellEnd"/>
      <w:r>
        <w:t xml:space="preserve"> мелкой моторики (неумение завязывать шнурки, застегивать пуговицы, использовать ножницы и иголку; </w:t>
      </w:r>
      <w:proofErr w:type="spellStart"/>
      <w:r>
        <w:t>несформированность</w:t>
      </w:r>
      <w:proofErr w:type="spellEnd"/>
      <w:r>
        <w:t xml:space="preserve"> почерка). Современные исследования показали: двигательная активность детей с СДВГ по сравнению с другими выше (даже во сне).</w:t>
      </w:r>
    </w:p>
    <w:p w:rsidR="00E626D8" w:rsidRDefault="00E626D8" w:rsidP="00E626D8">
      <w:pPr>
        <w:jc w:val="both"/>
      </w:pPr>
      <w:r>
        <w:t xml:space="preserve">   </w:t>
      </w:r>
      <w:proofErr w:type="spellStart"/>
      <w:r>
        <w:t>Гиперактивность</w:t>
      </w:r>
      <w:proofErr w:type="spellEnd"/>
      <w:r>
        <w:t xml:space="preserve"> и дефицит внимания у детей, способствуют возникновению трудностей в освоении чтения, письма, счета. В психическом развитии наблюдаются задержки на 1,5-1,7 года. К этой характеристике добавьте слабое развитие тонкой моторной координации: беспорядочные, неловкие движения; постоянную внешнюю “болтовню”, указывающую на недостаток развития внутренней речи, которая должна контролировать социальное поведение; трудности планирования; слабую психоэмоциональную устойчивость при неудачах; низкую самооценку; упрямство, вспыльчивость, лживость, агрессивность. Из-за непонимания со стороны окружающих у детей формируется агрессивная модель защитного поведения, выгодная для них, а потом </w:t>
      </w:r>
      <w:proofErr w:type="spellStart"/>
      <w:r>
        <w:t>трудноисправляемая</w:t>
      </w:r>
      <w:proofErr w:type="spellEnd"/>
      <w:r>
        <w:t>.</w:t>
      </w:r>
    </w:p>
    <w:p w:rsidR="00E626D8" w:rsidRDefault="00E626D8" w:rsidP="00E626D8">
      <w:pPr>
        <w:jc w:val="both"/>
      </w:pPr>
      <w:r>
        <w:t xml:space="preserve">   Характерная черта умственной деятельности </w:t>
      </w:r>
      <w:proofErr w:type="spellStart"/>
      <w:r>
        <w:t>гиперактивных</w:t>
      </w:r>
      <w:proofErr w:type="spellEnd"/>
      <w:r>
        <w:t xml:space="preserve"> детей - цикличность: продуктивно они могут работать 5-15 минут, затем 3-7 минут мозг отдыхает, накапливая энергию для следующего цикла. в этот момент ребенок отвлекается и не реагирует на воспитателя. затем умственная деятельность восстанавливается.</w:t>
      </w:r>
    </w:p>
    <w:p w:rsidR="00E626D8" w:rsidRDefault="00E626D8" w:rsidP="00E626D8">
      <w:pPr>
        <w:jc w:val="both"/>
      </w:pPr>
      <w:r>
        <w:t xml:space="preserve">   Причины возникновения СДВГ окончательно не выяснены, несмотря на значительное число исследований в данном направлении. на современном этапе доминируют три группы причин развития: повреждение центральной нервной системы во время беременности и родов; генетические факторы; негативное действие внутрисемейных отношений. По результатам </w:t>
      </w:r>
      <w:r>
        <w:lastRenderedPageBreak/>
        <w:t xml:space="preserve">исследования Н.Н. </w:t>
      </w:r>
      <w:proofErr w:type="spellStart"/>
      <w:r>
        <w:t>Заваденко</w:t>
      </w:r>
      <w:proofErr w:type="spellEnd"/>
      <w:r>
        <w:t>, возникновение СДВГ из-за раннего повреждения центральной нервной системы в период беременности и родов встречается в 84% случаев, генетические причины - в 57, негативное действие внутрисемейных отношений - в 63% случаев.</w:t>
      </w:r>
    </w:p>
    <w:p w:rsidR="00E626D8" w:rsidRDefault="00E626D8" w:rsidP="00E626D8">
      <w:pPr>
        <w:jc w:val="center"/>
        <w:rPr>
          <w:b/>
          <w:i/>
        </w:rPr>
      </w:pPr>
    </w:p>
    <w:p w:rsidR="00E626D8" w:rsidRPr="00E626D8" w:rsidRDefault="00E626D8" w:rsidP="00E626D8">
      <w:pPr>
        <w:jc w:val="center"/>
        <w:rPr>
          <w:b/>
          <w:i/>
        </w:rPr>
      </w:pPr>
    </w:p>
    <w:p w:rsidR="00E626D8" w:rsidRDefault="00E626D8" w:rsidP="00E626D8">
      <w:pPr>
        <w:jc w:val="center"/>
        <w:rPr>
          <w:b/>
          <w:i/>
        </w:rPr>
      </w:pPr>
      <w:r>
        <w:rPr>
          <w:b/>
          <w:i/>
        </w:rPr>
        <w:t>Практические рекомендации воспитателям</w:t>
      </w:r>
    </w:p>
    <w:p w:rsidR="00E626D8" w:rsidRDefault="00E626D8" w:rsidP="00E626D8">
      <w:pPr>
        <w:jc w:val="center"/>
        <w:rPr>
          <w:b/>
          <w:i/>
        </w:rPr>
      </w:pPr>
      <w:r>
        <w:rPr>
          <w:b/>
          <w:i/>
        </w:rPr>
        <w:t xml:space="preserve">при работе с </w:t>
      </w:r>
      <w:proofErr w:type="spellStart"/>
      <w:r>
        <w:rPr>
          <w:b/>
          <w:i/>
        </w:rPr>
        <w:t>гиперактивными</w:t>
      </w:r>
      <w:proofErr w:type="spellEnd"/>
      <w:r>
        <w:rPr>
          <w:b/>
          <w:i/>
        </w:rPr>
        <w:t xml:space="preserve"> детьми.</w:t>
      </w:r>
    </w:p>
    <w:p w:rsidR="00E626D8" w:rsidRDefault="00E626D8" w:rsidP="00E626D8">
      <w:pPr>
        <w:jc w:val="both"/>
      </w:pPr>
      <w:r>
        <w:t>1. Проявлять достаточную твердость и последовательность в воспитании.</w:t>
      </w:r>
    </w:p>
    <w:p w:rsidR="00E626D8" w:rsidRDefault="00E626D8" w:rsidP="00E626D8">
      <w:pPr>
        <w:jc w:val="both"/>
      </w:pPr>
      <w:r>
        <w:t>2. Подвести родителей к тому, что поступки ребенка не умышленны; не следует давать ему реактивных указаний, следует избегать слов “нет”, “нельзя” и строить взаимоотношении на понимании и доверии; реагировать на действия ребенка неожиданным приемом, скажем шуткой; повторять свою просьбу автоматически одними и теми же словами много раз; не настаивать на том, чтобы ребенок обязательно принес извинения за поступок; выслушать то, что он хочет сказать; использовать зрительную стимуляцию для подкрепления устных инструкций.</w:t>
      </w:r>
    </w:p>
    <w:p w:rsidR="00E626D8" w:rsidRDefault="00E626D8" w:rsidP="00E626D8">
      <w:pPr>
        <w:jc w:val="both"/>
      </w:pPr>
      <w:r>
        <w:t>3. В семье необходимо изменить психологический микроклимат, т.е. уделять ребенку достаточно эмоционального внимания, проводить досуг вместе, не допускать ссор в присутствии ребенка.</w:t>
      </w:r>
    </w:p>
    <w:p w:rsidR="00E626D8" w:rsidRDefault="00E626D8" w:rsidP="00E626D8">
      <w:pPr>
        <w:jc w:val="both"/>
      </w:pPr>
      <w:r>
        <w:t xml:space="preserve"> 4. Ребенку, как и всем членам семьи, необходим четкий режим дня и место для занятий; как можно чаще показывать ребенку, как, не отвлекаясь, лучше выполнить задание; ограждать его от длительных занятий на компьютере и просмотра телевизионных передач; избегать по возможности большого скопления людей, так как переутомление способствует снижению самоконтроля и нарастанию </w:t>
      </w:r>
      <w:proofErr w:type="spellStart"/>
      <w:r>
        <w:t>гиперактивности</w:t>
      </w:r>
      <w:proofErr w:type="spellEnd"/>
      <w:r>
        <w:t>;</w:t>
      </w:r>
    </w:p>
    <w:p w:rsidR="00E626D8" w:rsidRDefault="00E626D8" w:rsidP="00E626D8">
      <w:pPr>
        <w:jc w:val="both"/>
      </w:pPr>
      <w:r>
        <w:t xml:space="preserve">5. Ребенку необходима специальная поведенческая программа, </w:t>
      </w:r>
      <w:proofErr w:type="spellStart"/>
      <w:r>
        <w:t>т.е</w:t>
      </w:r>
      <w:proofErr w:type="spellEnd"/>
      <w:r>
        <w:t xml:space="preserve"> продуманная гибкая система вознаграждений, поощрений за хорошо выполненное задание и наказание - только не физическое! - за плохое поведение.</w:t>
      </w:r>
    </w:p>
    <w:p w:rsidR="00E626D8" w:rsidRDefault="00E626D8" w:rsidP="00E626D8">
      <w:pPr>
        <w:jc w:val="both"/>
      </w:pPr>
      <w:r>
        <w:t xml:space="preserve">6. Строить работу с </w:t>
      </w:r>
      <w:proofErr w:type="spellStart"/>
      <w:r>
        <w:t>гиперактивным</w:t>
      </w:r>
      <w:proofErr w:type="spellEnd"/>
      <w:r>
        <w:t xml:space="preserve"> ребенком индивидуально. Он всегда должен находиться перед глазами воспитателя., </w:t>
      </w:r>
      <w:proofErr w:type="gramStart"/>
      <w:r>
        <w:t>В</w:t>
      </w:r>
      <w:proofErr w:type="gramEnd"/>
      <w:r>
        <w:t xml:space="preserve"> занятия обязательно включать </w:t>
      </w:r>
      <w:proofErr w:type="spellStart"/>
      <w:r>
        <w:t>физминутки</w:t>
      </w:r>
      <w:proofErr w:type="spellEnd"/>
      <w:r>
        <w:t xml:space="preserve">, предоставлять ребенку возможность обращаться за помощью в случае любого затруднения; направлять энергию в полезное русло (вымыть доску, полить цветы и </w:t>
      </w:r>
      <w:proofErr w:type="spellStart"/>
      <w:r>
        <w:t>т.д</w:t>
      </w:r>
      <w:proofErr w:type="spellEnd"/>
      <w:r>
        <w:t>).</w:t>
      </w:r>
    </w:p>
    <w:p w:rsidR="00E626D8" w:rsidRDefault="00E626D8" w:rsidP="00E626D8">
      <w:pPr>
        <w:jc w:val="both"/>
      </w:pPr>
      <w:r>
        <w:t xml:space="preserve">7. Вести знаковую систему оценивания (чаще хвалить, ввести постоянный режим дня, избегать завышенных или заниженных требований, использовать на занятиях элементы игры и соревнования; давать задания в соответствии с возможностями ребенка; создавать ситуации, в которых </w:t>
      </w:r>
      <w:proofErr w:type="spellStart"/>
      <w:r>
        <w:t>гиперактивный</w:t>
      </w:r>
      <w:proofErr w:type="spellEnd"/>
      <w:r>
        <w:t xml:space="preserve"> ребенок может показать свои сильные стороны; игнорировать негативные поступки и поощрять позитивные; строить процесс воспитания на положительных эмоциях; помнить, что с ребенком необходимо договариваться, а не стараться сломить его!</w:t>
      </w:r>
    </w:p>
    <w:p w:rsidR="00E626D8" w:rsidRDefault="00E626D8" w:rsidP="00E626D8">
      <w:pPr>
        <w:jc w:val="both"/>
      </w:pPr>
      <w:r>
        <w:lastRenderedPageBreak/>
        <w:t>8. Способствовать элиминации (удаление, исчезновение) агрессии; терпеливо обучать необходимым социальным нормам и навыкам общения; профессионально регулировать взаимоотношения с другими детьми.</w:t>
      </w:r>
    </w:p>
    <w:p w:rsidR="00E626D8" w:rsidRDefault="00E626D8" w:rsidP="00E626D8">
      <w:pPr>
        <w:jc w:val="both"/>
      </w:pPr>
      <w:r>
        <w:t>9. Объяснить родителям и окружающим, что положительные изменения наступят не так быстро; что улучшение состояния ребенка зависит не только от специального лечения и коррекции, но и от спокойного и последовательного к нему отношения.</w:t>
      </w:r>
    </w:p>
    <w:p w:rsidR="00E626D8" w:rsidRPr="00E626D8" w:rsidRDefault="00E626D8" w:rsidP="00E626D8">
      <w:pPr>
        <w:jc w:val="both"/>
        <w:rPr>
          <w:b/>
          <w:i/>
        </w:rPr>
      </w:pPr>
      <w:bookmarkStart w:id="0" w:name="_GoBack"/>
      <w:bookmarkEnd w:id="0"/>
    </w:p>
    <w:p w:rsidR="00E626D8" w:rsidRPr="00E626D8" w:rsidRDefault="00E626D8" w:rsidP="00E626D8">
      <w:pPr>
        <w:jc w:val="center"/>
        <w:rPr>
          <w:b/>
          <w:i/>
        </w:rPr>
      </w:pPr>
    </w:p>
    <w:p w:rsidR="00E626D8" w:rsidRDefault="00E626D8" w:rsidP="00E626D8">
      <w:pPr>
        <w:jc w:val="center"/>
        <w:rPr>
          <w:b/>
          <w:i/>
        </w:rPr>
      </w:pPr>
      <w:r>
        <w:rPr>
          <w:b/>
          <w:i/>
        </w:rPr>
        <w:t>Следует помнить:</w:t>
      </w:r>
    </w:p>
    <w:p w:rsidR="00E626D8" w:rsidRDefault="00E626D8" w:rsidP="00E626D8">
      <w:pPr>
        <w:jc w:val="both"/>
      </w:pPr>
      <w:r>
        <w:t xml:space="preserve">   </w:t>
      </w:r>
      <w:proofErr w:type="spellStart"/>
      <w:r>
        <w:t>Гиперактивность</w:t>
      </w:r>
      <w:proofErr w:type="spellEnd"/>
      <w:r>
        <w:t xml:space="preserve"> - это не поведенческая проблема, не результат плохого воспитания, а медицинский и психологический диагноз, который может быть поставлен: 1) специалистами; 2) по достижении ребенком возраста 8 лет; 3) по результатам специальной диагностики и наблюдения за ребенком в течении 6 месяцев.</w:t>
      </w:r>
    </w:p>
    <w:p w:rsidR="00E626D8" w:rsidRDefault="00E626D8" w:rsidP="00E626D8">
      <w:pPr>
        <w:jc w:val="both"/>
      </w:pPr>
      <w:r>
        <w:t xml:space="preserve">   Проблему </w:t>
      </w:r>
      <w:proofErr w:type="spellStart"/>
      <w:r>
        <w:t>гиперактивности</w:t>
      </w:r>
      <w:proofErr w:type="spellEnd"/>
      <w:r>
        <w:t xml:space="preserve"> невозможно решить волевыми усилиями, авторитарными указаниями и убеждениями. </w:t>
      </w:r>
      <w:proofErr w:type="spellStart"/>
      <w:r>
        <w:t>Гиперактивный</w:t>
      </w:r>
      <w:proofErr w:type="spellEnd"/>
      <w:r>
        <w:t xml:space="preserve"> ребенок имеет нейрофизиологические проблемы, справиться с которыми он самостоятельно не может. Дисциплинарные меры воздействия в виде постоянных наказаний не приведут к улучшению поведения ребенка, а скорее ухудшат его.</w:t>
      </w:r>
    </w:p>
    <w:p w:rsidR="00E626D8" w:rsidRDefault="00E626D8" w:rsidP="00E626D8">
      <w:pPr>
        <w:jc w:val="both"/>
      </w:pPr>
      <w:r>
        <w:t xml:space="preserve">   Эффективные результаты коррекции достигаются при оптимальном сочетании медикаментозных, психологических и педагогических методов, один из которых - упражнения.</w:t>
      </w:r>
    </w:p>
    <w:p w:rsidR="00E626D8" w:rsidRDefault="00E626D8" w:rsidP="00E626D8">
      <w:pPr>
        <w:jc w:val="both"/>
      </w:pPr>
    </w:p>
    <w:p w:rsidR="00E626D8" w:rsidRDefault="00E626D8" w:rsidP="00E626D8">
      <w:pPr>
        <w:jc w:val="both"/>
      </w:pPr>
      <w:r>
        <w:t xml:space="preserve">   </w:t>
      </w:r>
    </w:p>
    <w:p w:rsidR="008D122F" w:rsidRDefault="008D122F"/>
    <w:sectPr w:rsidR="008D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A"/>
    <w:rsid w:val="008D122F"/>
    <w:rsid w:val="00AA3E5A"/>
    <w:rsid w:val="00E6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2668"/>
  <w15:chartTrackingRefBased/>
  <w15:docId w15:val="{89C3F03C-5DF9-40A5-86CF-03067E43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2019-03-23T17:39:00Z</dcterms:created>
  <dcterms:modified xsi:type="dcterms:W3CDTF">2019-03-23T17:40:00Z</dcterms:modified>
</cp:coreProperties>
</file>